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694" w:rsidRPr="00A16694" w:rsidRDefault="006F6077">
      <w:pPr>
        <w:rPr>
          <w:i/>
        </w:rPr>
      </w:pPr>
      <w:r w:rsidRPr="00A16694">
        <w:rPr>
          <w:b/>
        </w:rPr>
        <w:t>Зад.1</w:t>
      </w:r>
      <w:r>
        <w:t xml:space="preserve"> Намерете обема на прав паралелепипед </w:t>
      </w:r>
      <w:r>
        <w:rPr>
          <w:lang w:val="en-US"/>
        </w:rPr>
        <w:t>ABCDA1B1C1D1</w:t>
      </w:r>
      <w:r>
        <w:t xml:space="preserve"> с основа ромб, ако е дадено, че </w:t>
      </w:r>
      <w:r>
        <w:rPr>
          <w:lang w:val="en-US"/>
        </w:rPr>
        <w:t>AB=5</w:t>
      </w:r>
      <w:r>
        <w:t xml:space="preserve">см, ъгъл </w:t>
      </w:r>
      <w:r>
        <w:rPr>
          <w:lang w:val="en-US"/>
        </w:rPr>
        <w:t xml:space="preserve">ABC= </w:t>
      </w:r>
      <w:r>
        <w:t>60</w:t>
      </w:r>
      <w:r w:rsidR="00A16694">
        <w:t>°</w:t>
      </w:r>
      <w:r>
        <w:t xml:space="preserve"> и </w:t>
      </w:r>
      <w:r>
        <w:rPr>
          <w:lang w:val="en-US"/>
        </w:rPr>
        <w:t>BD1=2</w:t>
      </w:r>
      <w:r w:rsidR="00A16694" w:rsidRPr="00A16694">
        <w:rPr>
          <w:sz w:val="40"/>
          <w:szCs w:val="40"/>
          <w:lang w:val="en-US"/>
        </w:rPr>
        <w:t>√</w:t>
      </w:r>
      <w:r w:rsidR="00A16694" w:rsidRPr="00A16694">
        <w:rPr>
          <w:lang w:val="en-US"/>
        </w:rPr>
        <w:t>30</w:t>
      </w:r>
      <w:r w:rsidR="00A16694">
        <w:t>см.</w:t>
      </w:r>
    </w:p>
    <w:p w:rsidR="00FD63C6" w:rsidRDefault="00A16694">
      <w:r>
        <w:rPr>
          <w:b/>
        </w:rPr>
        <w:t xml:space="preserve">Зад.2 </w:t>
      </w:r>
      <w:r w:rsidRPr="00A16694">
        <w:t>Д</w:t>
      </w:r>
      <w:r>
        <w:t xml:space="preserve">адена е правилна триъгълна пирамида с височина 4 см и косинус на ъгъл между височина и околен ръб равен на </w:t>
      </w:r>
      <w:r w:rsidR="00D8095A">
        <w:t>⅘</w:t>
      </w:r>
      <w:r w:rsidR="00D8095A">
        <w:t xml:space="preserve">. Намерете </w:t>
      </w:r>
      <w:r w:rsidR="00D8095A">
        <w:rPr>
          <w:lang w:val="en-US"/>
        </w:rPr>
        <w:t>S1</w:t>
      </w:r>
      <w:r w:rsidR="00D8095A">
        <w:t xml:space="preserve">, </w:t>
      </w:r>
      <w:r w:rsidR="00D8095A">
        <w:rPr>
          <w:lang w:val="en-US"/>
        </w:rPr>
        <w:t xml:space="preserve">V </w:t>
      </w:r>
      <w:r w:rsidR="00D8095A">
        <w:t>и синуса на двустенен ъгъл между околна стена и основа.</w:t>
      </w:r>
    </w:p>
    <w:p w:rsidR="00D8095A" w:rsidRPr="00D8095A" w:rsidRDefault="00D8095A">
      <w:r>
        <w:rPr>
          <w:b/>
        </w:rPr>
        <w:t>Зад</w:t>
      </w:r>
      <w:r>
        <w:rPr>
          <w:b/>
        </w:rPr>
        <w:t xml:space="preserve">.3 </w:t>
      </w:r>
      <w:r w:rsidRPr="00D8095A">
        <w:t xml:space="preserve">Разстоянието </w:t>
      </w:r>
      <w:r>
        <w:t xml:space="preserve">от успоредно сечение на  триъгълна пирамида до основата на върха й </w:t>
      </w:r>
      <w:bookmarkStart w:id="0" w:name="_GoBack"/>
      <w:bookmarkEnd w:id="0"/>
      <w:r>
        <w:t>се отнасят както 2:3. Лицето на основата е 900 кв.см. Намерете  лицето на сечението.</w:t>
      </w:r>
    </w:p>
    <w:sectPr w:rsidR="00D8095A" w:rsidRPr="00D809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077"/>
    <w:rsid w:val="006F6077"/>
    <w:rsid w:val="00A16694"/>
    <w:rsid w:val="00D8095A"/>
    <w:rsid w:val="00FD6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66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A166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66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A166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2017-12-21T08:29:00Z</dcterms:created>
  <dcterms:modified xsi:type="dcterms:W3CDTF">2017-12-21T09:06:00Z</dcterms:modified>
</cp:coreProperties>
</file>