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05EA" w:rsidRDefault="00EC4529" w:rsidP="00EE05EA">
      <w:pPr>
        <w:rPr>
          <w:rFonts w:eastAsiaTheme="minorEastAsia"/>
          <w:lang w:val="en-US"/>
        </w:rPr>
      </w:pPr>
      <w:r w:rsidRPr="00EE05EA">
        <w:rPr>
          <w:noProof/>
          <w:sz w:val="20"/>
          <w:szCs w:val="20"/>
          <w:lang w:eastAsia="bg-BG"/>
        </w:rPr>
        <w:drawing>
          <wp:anchor distT="0" distB="0" distL="114300" distR="114300" simplePos="0" relativeHeight="251658240" behindDoc="0" locked="0" layoutInCell="1" allowOverlap="1" wp14:anchorId="40787447" wp14:editId="6811A1DB">
            <wp:simplePos x="0" y="0"/>
            <wp:positionH relativeFrom="column">
              <wp:posOffset>-899795</wp:posOffset>
            </wp:positionH>
            <wp:positionV relativeFrom="paragraph">
              <wp:posOffset>58420</wp:posOffset>
            </wp:positionV>
            <wp:extent cx="3763010" cy="3657600"/>
            <wp:effectExtent l="0" t="0" r="8890" b="0"/>
            <wp:wrapSquare wrapText="bothSides"/>
            <wp:docPr id="2" name="Картина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nal le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6301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E05EA">
        <w:rPr>
          <w:sz w:val="20"/>
          <w:szCs w:val="20"/>
        </w:rPr>
        <w:t xml:space="preserve">Нека продълженията на </w:t>
      </w:r>
      <w:r w:rsidRPr="00EE05EA">
        <w:rPr>
          <w:sz w:val="20"/>
          <w:szCs w:val="20"/>
          <w:lang w:val="en-US"/>
        </w:rPr>
        <w:t xml:space="preserve">CM </w:t>
      </w:r>
      <w:r w:rsidRPr="00EE05EA">
        <w:rPr>
          <w:sz w:val="20"/>
          <w:szCs w:val="20"/>
        </w:rPr>
        <w:t xml:space="preserve">и </w:t>
      </w:r>
      <w:r w:rsidRPr="00EE05EA">
        <w:rPr>
          <w:sz w:val="20"/>
          <w:szCs w:val="20"/>
          <w:lang w:val="en-US"/>
        </w:rPr>
        <w:t>CH</w:t>
      </w:r>
      <w:r w:rsidRPr="00EE05EA">
        <w:rPr>
          <w:sz w:val="20"/>
          <w:szCs w:val="20"/>
        </w:rPr>
        <w:t xml:space="preserve"> пресичат описаната около </w:t>
      </w:r>
      <m:oMath>
        <m:r>
          <w:rPr>
            <w:rFonts w:ascii="Cambria Math" w:hAnsi="Cambria Math"/>
            <w:sz w:val="20"/>
            <w:szCs w:val="20"/>
          </w:rPr>
          <m:t>∆ABC</m:t>
        </m:r>
      </m:oMath>
      <w:r w:rsidRPr="00EE05EA">
        <w:rPr>
          <w:rFonts w:eastAsiaTheme="minorEastAsia"/>
          <w:sz w:val="20"/>
          <w:szCs w:val="20"/>
          <w:lang w:val="en-US"/>
        </w:rPr>
        <w:t xml:space="preserve"> </w:t>
      </w:r>
      <w:r w:rsidRPr="00EE05EA">
        <w:rPr>
          <w:rFonts w:eastAsiaTheme="minorEastAsia"/>
          <w:sz w:val="20"/>
          <w:szCs w:val="20"/>
        </w:rPr>
        <w:t>окръжност в точки</w:t>
      </w:r>
      <w:r w:rsidRPr="00EE05EA">
        <w:rPr>
          <w:rFonts w:eastAsiaTheme="minorEastAsia"/>
          <w:sz w:val="20"/>
          <w:szCs w:val="20"/>
          <w:lang w:val="en-US"/>
        </w:rPr>
        <w:t xml:space="preserve"> Q</w:t>
      </w:r>
      <w:r w:rsidRPr="00EE05EA">
        <w:rPr>
          <w:rFonts w:eastAsiaTheme="minorEastAsia"/>
          <w:sz w:val="20"/>
          <w:szCs w:val="20"/>
        </w:rPr>
        <w:t xml:space="preserve"> и  </w:t>
      </w:r>
      <w:r w:rsidRPr="00EE05EA">
        <w:rPr>
          <w:rFonts w:eastAsiaTheme="minorEastAsia"/>
          <w:sz w:val="20"/>
          <w:szCs w:val="20"/>
          <w:lang w:val="en-US"/>
        </w:rPr>
        <w:t>P</w:t>
      </w:r>
      <w:r>
        <w:rPr>
          <w:rFonts w:eastAsiaTheme="minorEastAsia"/>
        </w:rPr>
        <w:t>.</w:t>
      </w:r>
    </w:p>
    <w:p w:rsidR="00E86BD7" w:rsidRPr="00E86BD7" w:rsidRDefault="00E86BD7" w:rsidP="00EE05EA">
      <w:pPr>
        <w:rPr>
          <w:rFonts w:eastAsiaTheme="minorEastAsia"/>
          <w:lang w:val="en-US"/>
        </w:rPr>
      </w:pPr>
      <w:r>
        <w:rPr>
          <w:rFonts w:eastAsiaTheme="minorEastAsia"/>
          <w:sz w:val="20"/>
          <w:szCs w:val="20"/>
        </w:rPr>
        <w:t>Нека центъра на окръжността бъде т.О</w:t>
      </w:r>
    </w:p>
    <w:p w:rsidR="00EE05EA" w:rsidRPr="00EE05EA" w:rsidRDefault="00EE05EA" w:rsidP="00EE05EA">
      <w:pPr>
        <w:rPr>
          <w:sz w:val="20"/>
          <w:szCs w:val="20"/>
        </w:rPr>
      </w:pPr>
      <m:oMathPara>
        <m:oMath>
          <m:d>
            <m:dPr>
              <m:begChr m:val="{"/>
              <m:endChr m:val=""/>
              <m:ctrlPr>
                <w:rPr>
                  <w:rFonts w:ascii="Cambria Math" w:hAnsi="Cambria Math"/>
                  <w:i/>
                  <w:sz w:val="20"/>
                  <w:szCs w:val="20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eqArr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∢</m:t>
                  </m:r>
                  <m:r>
                    <w:rPr>
                      <w:rFonts w:ascii="Cambria Math" w:hAnsi="Cambria Math"/>
                      <w:sz w:val="20"/>
                      <w:szCs w:val="20"/>
                      <w:lang w:val="en-US"/>
                    </w:rPr>
                    <m:t>ACL=∢LCB(CL-l)</m:t>
                  </m:r>
                </m:e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∢MCL=∢LCH=20°( по усл.)</m:t>
                  </m:r>
                </m:e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∢ACM=∢</m:t>
                  </m:r>
                  <m:r>
                    <w:rPr>
                      <w:rFonts w:ascii="Cambria Math" w:hAnsi="Cambria Math"/>
                      <w:sz w:val="20"/>
                      <w:szCs w:val="20"/>
                      <w:lang w:val="en-US"/>
                    </w:rPr>
                    <m:t>ACL-</m:t>
                  </m:r>
                  <m:r>
                    <w:rPr>
                      <w:rFonts w:ascii="Cambria Math" w:hAnsi="Cambria Math"/>
                      <w:sz w:val="20"/>
                      <w:szCs w:val="20"/>
                    </w:rPr>
                    <m:t>∢MCL;∢HCB=</m:t>
                  </m:r>
                  <m:r>
                    <w:rPr>
                      <w:rFonts w:ascii="Cambria Math" w:hAnsi="Cambria Math"/>
                      <w:sz w:val="20"/>
                      <w:szCs w:val="20"/>
                      <w:lang w:val="en-US"/>
                    </w:rPr>
                    <m:t>∢LCB-</m:t>
                  </m:r>
                  <m:r>
                    <w:rPr>
                      <w:rFonts w:ascii="Cambria Math" w:hAnsi="Cambria Math"/>
                      <w:sz w:val="20"/>
                      <w:szCs w:val="20"/>
                    </w:rPr>
                    <m:t>∢LCH</m:t>
                  </m:r>
                </m:e>
              </m:eqArr>
            </m:e>
          </m:d>
        </m:oMath>
      </m:oMathPara>
    </w:p>
    <w:p w:rsidR="00EE05EA" w:rsidRPr="00EE05EA" w:rsidRDefault="00EE05EA" w:rsidP="00EE05EA">
      <w:pPr>
        <w:rPr>
          <w:rFonts w:eastAsiaTheme="minorEastAsia"/>
          <w:sz w:val="20"/>
          <w:szCs w:val="20"/>
          <w:lang w:val="en-US"/>
        </w:rPr>
      </w:pPr>
      <m:oMathPara>
        <m:oMath>
          <m:r>
            <w:rPr>
              <w:rFonts w:ascii="Cambria Math" w:hAnsi="Cambria Math"/>
              <w:sz w:val="20"/>
              <w:szCs w:val="20"/>
            </w:rPr>
            <m:t>∴∢ACM</m:t>
          </m:r>
          <m:r>
            <w:rPr>
              <w:rFonts w:ascii="Cambria Math" w:hAnsi="Cambria Math"/>
              <w:sz w:val="20"/>
              <w:szCs w:val="20"/>
              <w:lang w:val="en-US"/>
            </w:rPr>
            <m:t>=</m:t>
          </m:r>
          <m:r>
            <w:rPr>
              <w:rFonts w:ascii="Cambria Math" w:hAnsi="Cambria Math"/>
              <w:sz w:val="20"/>
              <w:szCs w:val="20"/>
            </w:rPr>
            <m:t>∢HCB=β</m:t>
          </m:r>
        </m:oMath>
      </m:oMathPara>
    </w:p>
    <w:p w:rsidR="00EE05EA" w:rsidRPr="00EE05EA" w:rsidRDefault="00EE05EA" w:rsidP="00EE05EA">
      <w:pPr>
        <w:rPr>
          <w:rFonts w:eastAsiaTheme="minorEastAsia"/>
          <w:sz w:val="20"/>
          <w:szCs w:val="20"/>
          <w:lang w:val="en-US"/>
        </w:rPr>
      </w:pPr>
      <m:oMathPara>
        <m:oMath>
          <m:r>
            <w:rPr>
              <w:rFonts w:ascii="Cambria Math" w:hAnsi="Cambria Math"/>
              <w:sz w:val="20"/>
              <w:szCs w:val="20"/>
            </w:rPr>
            <m:t>∴</m:t>
          </m:r>
          <m:acc>
            <m:accPr>
              <m:ctrlPr>
                <w:rPr>
                  <w:rFonts w:ascii="Cambria Math" w:hAnsi="Cambria Math"/>
                  <w:i/>
                  <w:sz w:val="20"/>
                  <w:szCs w:val="20"/>
                </w:rPr>
              </m:ctrlPr>
            </m:accPr>
            <m:e>
              <m:r>
                <w:rPr>
                  <w:rFonts w:ascii="Cambria Math" w:hAnsi="Cambria Math"/>
                  <w:sz w:val="20"/>
                  <w:szCs w:val="20"/>
                </w:rPr>
                <m:t>AQ</m:t>
              </m:r>
            </m:e>
          </m:acc>
          <m:r>
            <w:rPr>
              <w:rFonts w:ascii="Cambria Math" w:hAnsi="Cambria Math"/>
              <w:sz w:val="20"/>
              <w:szCs w:val="20"/>
            </w:rPr>
            <m:t>=</m:t>
          </m:r>
          <m:acc>
            <m:accPr>
              <m:ctrlPr>
                <w:rPr>
                  <w:rFonts w:ascii="Cambria Math" w:hAnsi="Cambria Math"/>
                  <w:i/>
                  <w:sz w:val="20"/>
                  <w:szCs w:val="20"/>
                </w:rPr>
              </m:ctrlPr>
            </m:accPr>
            <m:e>
              <m:r>
                <w:rPr>
                  <w:rFonts w:ascii="Cambria Math" w:hAnsi="Cambria Math"/>
                  <w:sz w:val="20"/>
                  <w:szCs w:val="20"/>
                </w:rPr>
                <m:t>PB</m:t>
              </m:r>
            </m:e>
          </m:acc>
          <m:r>
            <w:rPr>
              <w:rFonts w:ascii="Cambria Math" w:hAnsi="Cambria Math"/>
              <w:sz w:val="20"/>
              <w:szCs w:val="20"/>
            </w:rPr>
            <m:t xml:space="preserve">=2β и </m:t>
          </m:r>
          <m:acc>
            <m:accPr>
              <m:ctrlPr>
                <w:rPr>
                  <w:rFonts w:ascii="Cambria Math" w:hAnsi="Cambria Math"/>
                  <w:i/>
                  <w:sz w:val="20"/>
                  <w:szCs w:val="20"/>
                </w:rPr>
              </m:ctrlPr>
            </m:accPr>
            <m:e>
              <m:r>
                <w:rPr>
                  <w:rFonts w:ascii="Cambria Math" w:hAnsi="Cambria Math"/>
                  <w:sz w:val="20"/>
                  <w:szCs w:val="20"/>
                </w:rPr>
                <m:t>QP</m:t>
              </m:r>
            </m:e>
          </m:acc>
          <m:r>
            <w:rPr>
              <w:rFonts w:ascii="Cambria Math" w:hAnsi="Cambria Math"/>
              <w:sz w:val="20"/>
              <w:szCs w:val="20"/>
            </w:rPr>
            <m:t>=80°</m:t>
          </m:r>
          <m:d>
            <m:dPr>
              <m:ctrlPr>
                <w:rPr>
                  <w:rFonts w:ascii="Cambria Math" w:hAnsi="Cambria Math"/>
                  <w:i/>
                  <w:sz w:val="20"/>
                  <w:szCs w:val="20"/>
                </w:rPr>
              </m:ctrlPr>
            </m:dPr>
            <m:e>
              <m:r>
                <w:rPr>
                  <w:rFonts w:ascii="Cambria Math" w:hAnsi="Cambria Math"/>
                  <w:sz w:val="20"/>
                  <w:szCs w:val="20"/>
                </w:rPr>
                <m:t>вписани ∢-и</m:t>
              </m:r>
            </m:e>
          </m:d>
        </m:oMath>
      </m:oMathPara>
    </w:p>
    <w:p w:rsidR="00EE05EA" w:rsidRPr="00175E2B" w:rsidRDefault="00175E2B" w:rsidP="00EE05EA">
      <w:pPr>
        <w:rPr>
          <w:rFonts w:eastAsiaTheme="minorEastAsia"/>
          <w:sz w:val="20"/>
          <w:szCs w:val="20"/>
          <w:lang w:val="en-US"/>
        </w:rPr>
      </w:pPr>
      <m:oMathPara>
        <m:oMath>
          <m:r>
            <w:rPr>
              <w:rFonts w:ascii="Cambria Math" w:eastAsiaTheme="minorEastAsia" w:hAnsi="Cambria Math"/>
              <w:sz w:val="20"/>
              <w:szCs w:val="20"/>
              <w:lang w:val="en-US"/>
            </w:rPr>
            <m:t>∢QPB</m:t>
          </m:r>
          <m:d>
            <m:dPr>
              <m:ctrlPr>
                <w:rPr>
                  <w:rFonts w:ascii="Cambria Math" w:eastAsiaTheme="minorEastAsia" w:hAnsi="Cambria Math"/>
                  <w:i/>
                  <w:sz w:val="20"/>
                  <w:szCs w:val="20"/>
                  <w:lang w:val="en-US"/>
                </w:rPr>
              </m:ctrlPr>
            </m:dPr>
            <m:e>
              <m:r>
                <w:rPr>
                  <w:rFonts w:ascii="Cambria Math" w:eastAsiaTheme="minorEastAsia" w:hAnsi="Cambria Math"/>
                  <w:sz w:val="20"/>
                  <w:szCs w:val="20"/>
                  <w:lang w:val="en-US"/>
                </w:rPr>
                <m:t>вписан</m:t>
              </m:r>
            </m:e>
          </m:d>
          <m:r>
            <w:rPr>
              <w:rFonts w:ascii="Cambria Math" w:eastAsiaTheme="minorEastAsia" w:hAnsi="Cambria Math"/>
              <w:sz w:val="20"/>
              <w:szCs w:val="20"/>
              <w:lang w:val="en-US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sz w:val="20"/>
                  <w:szCs w:val="20"/>
                  <w:lang w:val="en-US"/>
                </w:rPr>
              </m:ctrlPr>
            </m:fPr>
            <m:num>
              <m:acc>
                <m:accPr>
                  <m:ctrlPr>
                    <w:rPr>
                      <w:rFonts w:ascii="Cambria Math" w:eastAsiaTheme="minorEastAsia" w:hAnsi="Cambria Math"/>
                      <w:i/>
                      <w:sz w:val="20"/>
                      <w:szCs w:val="20"/>
                    </w:rPr>
                  </m:ctrlPr>
                </m:accPr>
                <m:e>
                  <m:r>
                    <w:rPr>
                      <w:rFonts w:ascii="Cambria Math" w:eastAsiaTheme="minorEastAsia" w:hAnsi="Cambria Math"/>
                      <w:sz w:val="20"/>
                      <w:szCs w:val="20"/>
                      <w:lang w:val="en-US"/>
                    </w:rPr>
                    <m:t>QB</m:t>
                  </m:r>
                </m:e>
              </m:acc>
              <m:r>
                <w:rPr>
                  <w:rFonts w:ascii="Cambria Math" w:eastAsiaTheme="minorEastAsia" w:hAnsi="Cambria Math"/>
                  <w:sz w:val="20"/>
                  <w:szCs w:val="20"/>
                </w:rPr>
                <m:t>г</m:t>
              </m:r>
              <m:r>
                <w:rPr>
                  <w:rFonts w:ascii="Cambria Math" w:eastAsiaTheme="minorEastAsia" w:hAnsi="Cambria Math"/>
                  <w:sz w:val="20"/>
                  <w:szCs w:val="20"/>
                </w:rPr>
                <m:t>оляма</m:t>
              </m:r>
            </m:num>
            <m:den>
              <m:r>
                <w:rPr>
                  <w:rFonts w:ascii="Cambria Math" w:eastAsiaTheme="minorEastAsia" w:hAnsi="Cambria Math"/>
                  <w:sz w:val="20"/>
                  <w:szCs w:val="20"/>
                  <w:lang w:val="en-US"/>
                </w:rPr>
                <m:t>2</m:t>
              </m:r>
            </m:den>
          </m:f>
          <m:r>
            <w:rPr>
              <w:rFonts w:ascii="Cambria Math" w:eastAsiaTheme="minorEastAsia" w:hAnsi="Cambria Math"/>
              <w:sz w:val="20"/>
              <w:szCs w:val="20"/>
              <w:lang w:val="en-US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sz w:val="20"/>
                  <w:szCs w:val="20"/>
                  <w:lang w:val="en-US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0"/>
                  <w:szCs w:val="20"/>
                  <w:lang w:val="en-US"/>
                </w:rPr>
                <m:t>360°-</m:t>
              </m:r>
              <m:acc>
                <m:accPr>
                  <m:ctrlPr>
                    <w:rPr>
                      <w:rFonts w:ascii="Cambria Math" w:eastAsiaTheme="minorEastAsia" w:hAnsi="Cambria Math"/>
                      <w:i/>
                      <w:sz w:val="20"/>
                      <w:szCs w:val="20"/>
                      <w:lang w:val="en-US"/>
                    </w:rPr>
                  </m:ctrlPr>
                </m:accPr>
                <m:e>
                  <m:r>
                    <w:rPr>
                      <w:rFonts w:ascii="Cambria Math" w:eastAsiaTheme="minorEastAsia" w:hAnsi="Cambria Math"/>
                      <w:sz w:val="20"/>
                      <w:szCs w:val="20"/>
                      <w:lang w:val="en-US"/>
                    </w:rPr>
                    <m:t>QB</m:t>
                  </m:r>
                </m:e>
              </m:acc>
              <m:r>
                <w:rPr>
                  <w:rFonts w:ascii="Cambria Math" w:eastAsiaTheme="minorEastAsia" w:hAnsi="Cambria Math"/>
                  <w:sz w:val="20"/>
                  <w:szCs w:val="20"/>
                </w:rPr>
                <m:t>голяма</m:t>
              </m:r>
            </m:num>
            <m:den>
              <m:r>
                <w:rPr>
                  <w:rFonts w:ascii="Cambria Math" w:eastAsiaTheme="minorEastAsia" w:hAnsi="Cambria Math"/>
                  <w:sz w:val="20"/>
                  <w:szCs w:val="20"/>
                  <w:lang w:val="en-US"/>
                </w:rPr>
                <m:t>2</m:t>
              </m:r>
            </m:den>
          </m:f>
          <m:r>
            <w:rPr>
              <w:rFonts w:ascii="Cambria Math" w:eastAsiaTheme="minorEastAsia" w:hAnsi="Cambria Math"/>
              <w:sz w:val="20"/>
              <w:szCs w:val="20"/>
              <w:lang w:val="en-US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sz w:val="20"/>
                  <w:szCs w:val="20"/>
                  <w:lang w:val="en-US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0"/>
                  <w:szCs w:val="20"/>
                  <w:lang w:val="en-US"/>
                </w:rPr>
                <m:t>360°-80°-2β</m:t>
              </m:r>
            </m:num>
            <m:den>
              <m:r>
                <w:rPr>
                  <w:rFonts w:ascii="Cambria Math" w:eastAsiaTheme="minorEastAsia" w:hAnsi="Cambria Math"/>
                  <w:sz w:val="20"/>
                  <w:szCs w:val="20"/>
                  <w:lang w:val="en-US"/>
                </w:rPr>
                <m:t>2</m:t>
              </m:r>
            </m:den>
          </m:f>
          <m:r>
            <w:rPr>
              <w:rFonts w:ascii="Cambria Math" w:eastAsiaTheme="minorEastAsia" w:hAnsi="Cambria Math"/>
              <w:sz w:val="20"/>
              <w:szCs w:val="20"/>
              <w:lang w:val="en-US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sz w:val="20"/>
                  <w:szCs w:val="20"/>
                  <w:lang w:val="en-US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0"/>
                  <w:szCs w:val="20"/>
                  <w:lang w:val="en-US"/>
                </w:rPr>
                <m:t>280°-2β</m:t>
              </m:r>
            </m:num>
            <m:den>
              <m:r>
                <w:rPr>
                  <w:rFonts w:ascii="Cambria Math" w:eastAsiaTheme="minorEastAsia" w:hAnsi="Cambria Math"/>
                  <w:sz w:val="20"/>
                  <w:szCs w:val="20"/>
                  <w:lang w:val="en-US"/>
                </w:rPr>
                <m:t>2</m:t>
              </m:r>
            </m:den>
          </m:f>
          <m:r>
            <w:rPr>
              <w:rFonts w:ascii="Cambria Math" w:eastAsiaTheme="minorEastAsia" w:hAnsi="Cambria Math"/>
              <w:sz w:val="20"/>
              <w:szCs w:val="20"/>
              <w:lang w:val="en-US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sz w:val="20"/>
                  <w:szCs w:val="20"/>
                  <w:lang w:val="en-US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0"/>
                  <w:szCs w:val="20"/>
                  <w:lang w:val="en-US"/>
                </w:rPr>
                <m:t>2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0"/>
                      <w:szCs w:val="20"/>
                      <w:lang w:val="en-US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0"/>
                      <w:szCs w:val="20"/>
                      <w:lang w:val="en-US"/>
                    </w:rPr>
                    <m:t>140°-β</m:t>
                  </m:r>
                </m:e>
              </m:d>
            </m:num>
            <m:den>
              <m:r>
                <w:rPr>
                  <w:rFonts w:ascii="Cambria Math" w:eastAsiaTheme="minorEastAsia" w:hAnsi="Cambria Math"/>
                  <w:sz w:val="20"/>
                  <w:szCs w:val="20"/>
                  <w:lang w:val="en-US"/>
                </w:rPr>
                <m:t>2</m:t>
              </m:r>
            </m:den>
          </m:f>
          <m:r>
            <w:rPr>
              <w:rFonts w:ascii="Cambria Math" w:eastAsiaTheme="minorEastAsia" w:hAnsi="Cambria Math"/>
              <w:sz w:val="20"/>
              <w:szCs w:val="20"/>
              <w:lang w:val="en-US"/>
            </w:rPr>
            <m:t>=140°-β</m:t>
          </m:r>
        </m:oMath>
      </m:oMathPara>
    </w:p>
    <w:p w:rsidR="00175E2B" w:rsidRPr="00615EEA" w:rsidRDefault="00175E2B" w:rsidP="00EE05EA">
      <w:pPr>
        <w:rPr>
          <w:rFonts w:eastAsiaTheme="minorEastAsia"/>
          <w:i/>
          <w:sz w:val="20"/>
          <w:szCs w:val="20"/>
          <w:lang w:val="en-US"/>
        </w:rPr>
      </w:pPr>
      <m:oMathPara>
        <m:oMath>
          <m:r>
            <w:rPr>
              <w:rFonts w:ascii="Cambria Math" w:eastAsiaTheme="minorEastAsia" w:hAnsi="Cambria Math"/>
              <w:sz w:val="20"/>
              <w:szCs w:val="20"/>
              <w:lang w:val="en-US"/>
            </w:rPr>
            <m:t>∢ABP</m:t>
          </m:r>
          <m:d>
            <m:dPr>
              <m:ctrlPr>
                <w:rPr>
                  <w:rFonts w:ascii="Cambria Math" w:eastAsiaTheme="minorEastAsia" w:hAnsi="Cambria Math"/>
                  <w:i/>
                  <w:sz w:val="20"/>
                  <w:szCs w:val="20"/>
                  <w:lang w:val="en-US"/>
                </w:rPr>
              </m:ctrlPr>
            </m:dPr>
            <m:e>
              <m:r>
                <w:rPr>
                  <w:rFonts w:ascii="Cambria Math" w:eastAsiaTheme="minorEastAsia" w:hAnsi="Cambria Math"/>
                  <w:sz w:val="20"/>
                  <w:szCs w:val="20"/>
                  <w:lang w:val="en-US"/>
                </w:rPr>
                <m:t>вписан</m:t>
              </m:r>
            </m:e>
          </m:d>
          <m:r>
            <w:rPr>
              <w:rFonts w:ascii="Cambria Math" w:eastAsiaTheme="minorEastAsia" w:hAnsi="Cambria Math"/>
              <w:sz w:val="20"/>
              <w:szCs w:val="20"/>
              <w:lang w:val="en-US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sz w:val="20"/>
                  <w:szCs w:val="20"/>
                  <w:lang w:val="en-US"/>
                </w:rPr>
              </m:ctrlPr>
            </m:fPr>
            <m:num>
              <m:acc>
                <m:accPr>
                  <m:ctrlPr>
                    <w:rPr>
                      <w:rFonts w:ascii="Cambria Math" w:eastAsiaTheme="minorEastAsia" w:hAnsi="Cambria Math"/>
                      <w:i/>
                      <w:sz w:val="20"/>
                      <w:szCs w:val="20"/>
                      <w:lang w:val="en-US"/>
                    </w:rPr>
                  </m:ctrlPr>
                </m:accPr>
                <m:e>
                  <m:r>
                    <w:rPr>
                      <w:rFonts w:ascii="Cambria Math" w:eastAsiaTheme="minorEastAsia" w:hAnsi="Cambria Math"/>
                      <w:sz w:val="20"/>
                      <w:szCs w:val="20"/>
                      <w:lang w:val="en-US"/>
                    </w:rPr>
                    <m:t>AP</m:t>
                  </m:r>
                </m:e>
              </m:acc>
            </m:num>
            <m:den>
              <m:r>
                <w:rPr>
                  <w:rFonts w:ascii="Cambria Math" w:eastAsiaTheme="minorEastAsia" w:hAnsi="Cambria Math"/>
                  <w:sz w:val="20"/>
                  <w:szCs w:val="20"/>
                  <w:lang w:val="en-US"/>
                </w:rPr>
                <m:t>2</m:t>
              </m:r>
            </m:den>
          </m:f>
          <m:r>
            <w:rPr>
              <w:rFonts w:ascii="Cambria Math" w:eastAsiaTheme="minorEastAsia" w:hAnsi="Cambria Math"/>
              <w:sz w:val="20"/>
              <w:szCs w:val="20"/>
              <w:lang w:val="en-US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sz w:val="20"/>
                  <w:szCs w:val="20"/>
                  <w:lang w:val="en-US"/>
                </w:rPr>
              </m:ctrlPr>
            </m:fPr>
            <m:num>
              <m:acc>
                <m:accPr>
                  <m:ctrlPr>
                    <w:rPr>
                      <w:rFonts w:ascii="Cambria Math" w:eastAsiaTheme="minorEastAsia" w:hAnsi="Cambria Math"/>
                      <w:i/>
                      <w:sz w:val="20"/>
                      <w:szCs w:val="20"/>
                      <w:lang w:val="en-US"/>
                    </w:rPr>
                  </m:ctrlPr>
                </m:accPr>
                <m:e>
                  <m:r>
                    <w:rPr>
                      <w:rFonts w:ascii="Cambria Math" w:eastAsiaTheme="minorEastAsia" w:hAnsi="Cambria Math"/>
                      <w:sz w:val="20"/>
                      <w:szCs w:val="20"/>
                      <w:lang w:val="en-US"/>
                    </w:rPr>
                    <m:t>AQ</m:t>
                  </m:r>
                </m:e>
              </m:acc>
              <m:r>
                <w:rPr>
                  <w:rFonts w:ascii="Cambria Math" w:eastAsiaTheme="minorEastAsia" w:hAnsi="Cambria Math"/>
                  <w:sz w:val="20"/>
                  <w:szCs w:val="20"/>
                  <w:lang w:val="en-US"/>
                </w:rPr>
                <m:t>+</m:t>
              </m:r>
              <m:acc>
                <m:accPr>
                  <m:ctrlPr>
                    <w:rPr>
                      <w:rFonts w:ascii="Cambria Math" w:eastAsiaTheme="minorEastAsia" w:hAnsi="Cambria Math"/>
                      <w:i/>
                      <w:sz w:val="20"/>
                      <w:szCs w:val="20"/>
                      <w:lang w:val="en-US"/>
                    </w:rPr>
                  </m:ctrlPr>
                </m:accPr>
                <m:e>
                  <m:r>
                    <w:rPr>
                      <w:rFonts w:ascii="Cambria Math" w:eastAsiaTheme="minorEastAsia" w:hAnsi="Cambria Math"/>
                      <w:sz w:val="20"/>
                      <w:szCs w:val="20"/>
                      <w:lang w:val="en-US"/>
                    </w:rPr>
                    <m:t>QP</m:t>
                  </m:r>
                </m:e>
              </m:acc>
            </m:num>
            <m:den>
              <m:r>
                <w:rPr>
                  <w:rFonts w:ascii="Cambria Math" w:eastAsiaTheme="minorEastAsia" w:hAnsi="Cambria Math"/>
                  <w:sz w:val="20"/>
                  <w:szCs w:val="20"/>
                  <w:lang w:val="en-US"/>
                </w:rPr>
                <m:t>2</m:t>
              </m:r>
            </m:den>
          </m:f>
          <m:r>
            <w:rPr>
              <w:rFonts w:ascii="Cambria Math" w:eastAsiaTheme="minorEastAsia" w:hAnsi="Cambria Math"/>
              <w:sz w:val="20"/>
              <w:szCs w:val="20"/>
              <w:lang w:val="en-US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sz w:val="20"/>
                  <w:szCs w:val="20"/>
                  <w:lang w:val="en-US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0"/>
                  <w:szCs w:val="20"/>
                  <w:lang w:val="en-US"/>
                </w:rPr>
                <m:t>80°+2β</m:t>
              </m:r>
            </m:num>
            <m:den>
              <m:r>
                <w:rPr>
                  <w:rFonts w:ascii="Cambria Math" w:eastAsiaTheme="minorEastAsia" w:hAnsi="Cambria Math"/>
                  <w:sz w:val="20"/>
                  <w:szCs w:val="20"/>
                  <w:lang w:val="en-US"/>
                </w:rPr>
                <m:t>2</m:t>
              </m:r>
            </m:den>
          </m:f>
          <m:r>
            <w:rPr>
              <w:rFonts w:ascii="Cambria Math" w:eastAsiaTheme="minorEastAsia" w:hAnsi="Cambria Math"/>
              <w:sz w:val="20"/>
              <w:szCs w:val="20"/>
              <w:lang w:val="en-US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sz w:val="20"/>
                  <w:szCs w:val="20"/>
                  <w:lang w:val="en-US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0"/>
                  <w:szCs w:val="20"/>
                  <w:lang w:val="en-US"/>
                </w:rPr>
                <m:t>2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0"/>
                      <w:szCs w:val="20"/>
                      <w:lang w:val="en-US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0"/>
                      <w:szCs w:val="20"/>
                      <w:lang w:val="en-US"/>
                    </w:rPr>
                    <m:t>40°+β</m:t>
                  </m:r>
                </m:e>
              </m:d>
            </m:num>
            <m:den>
              <m:r>
                <w:rPr>
                  <w:rFonts w:ascii="Cambria Math" w:eastAsiaTheme="minorEastAsia" w:hAnsi="Cambria Math"/>
                  <w:sz w:val="20"/>
                  <w:szCs w:val="20"/>
                  <w:lang w:val="en-US"/>
                </w:rPr>
                <m:t>2</m:t>
              </m:r>
            </m:den>
          </m:f>
          <m:r>
            <w:rPr>
              <w:rFonts w:ascii="Cambria Math" w:eastAsiaTheme="minorEastAsia" w:hAnsi="Cambria Math"/>
              <w:sz w:val="20"/>
              <w:szCs w:val="20"/>
              <w:lang w:val="en-US"/>
            </w:rPr>
            <m:t>=40°+β</m:t>
          </m:r>
        </m:oMath>
      </m:oMathPara>
    </w:p>
    <w:p w:rsidR="00615EEA" w:rsidRPr="00615EEA" w:rsidRDefault="00615EEA" w:rsidP="00EE05EA">
      <w:pPr>
        <w:rPr>
          <w:rFonts w:eastAsiaTheme="minorEastAsia"/>
          <w:i/>
          <w:sz w:val="20"/>
          <w:szCs w:val="20"/>
          <w:lang w:val="en-US"/>
        </w:rPr>
      </w:pPr>
      <m:oMathPara>
        <m:oMath>
          <m:r>
            <w:rPr>
              <w:rFonts w:ascii="Cambria Math" w:eastAsiaTheme="minorEastAsia" w:hAnsi="Cambria Math"/>
              <w:sz w:val="20"/>
              <w:szCs w:val="20"/>
              <w:lang w:val="en-US"/>
            </w:rPr>
            <m:t>∢QPB</m:t>
          </m:r>
          <m:r>
            <w:rPr>
              <w:rFonts w:ascii="Cambria Math" w:eastAsiaTheme="minorEastAsia" w:hAnsi="Cambria Math"/>
              <w:sz w:val="20"/>
              <w:szCs w:val="20"/>
              <w:lang w:val="en-US"/>
            </w:rPr>
            <m:t>+</m:t>
          </m:r>
          <m:r>
            <w:rPr>
              <w:rFonts w:ascii="Cambria Math" w:eastAsiaTheme="minorEastAsia" w:hAnsi="Cambria Math"/>
              <w:sz w:val="20"/>
              <w:szCs w:val="20"/>
              <w:lang w:val="en-US"/>
            </w:rPr>
            <m:t>∢ABP</m:t>
          </m:r>
          <m:r>
            <w:rPr>
              <w:rFonts w:ascii="Cambria Math" w:eastAsiaTheme="minorEastAsia" w:hAnsi="Cambria Math"/>
              <w:sz w:val="20"/>
              <w:szCs w:val="20"/>
              <w:lang w:val="en-US"/>
            </w:rPr>
            <m:t>=</m:t>
          </m:r>
          <m:r>
            <w:rPr>
              <w:rFonts w:ascii="Cambria Math" w:eastAsiaTheme="minorEastAsia" w:hAnsi="Cambria Math"/>
              <w:sz w:val="20"/>
              <w:szCs w:val="20"/>
              <w:lang w:val="en-US"/>
            </w:rPr>
            <m:t>140°-β</m:t>
          </m:r>
          <m:r>
            <w:rPr>
              <w:rFonts w:ascii="Cambria Math" w:eastAsiaTheme="minorEastAsia" w:hAnsi="Cambria Math"/>
              <w:sz w:val="20"/>
              <w:szCs w:val="20"/>
              <w:lang w:val="en-US"/>
            </w:rPr>
            <m:t>+</m:t>
          </m:r>
          <m:r>
            <w:rPr>
              <w:rFonts w:ascii="Cambria Math" w:eastAsiaTheme="minorEastAsia" w:hAnsi="Cambria Math"/>
              <w:sz w:val="20"/>
              <w:szCs w:val="20"/>
              <w:lang w:val="en-US"/>
            </w:rPr>
            <m:t>40°+β</m:t>
          </m:r>
          <m:r>
            <w:rPr>
              <w:rFonts w:ascii="Cambria Math" w:eastAsiaTheme="minorEastAsia" w:hAnsi="Cambria Math"/>
              <w:sz w:val="20"/>
              <w:szCs w:val="20"/>
              <w:lang w:val="en-US"/>
            </w:rPr>
            <m:t>=180°</m:t>
          </m:r>
        </m:oMath>
      </m:oMathPara>
    </w:p>
    <w:p w:rsidR="00615EEA" w:rsidRPr="00237879" w:rsidRDefault="00615EEA" w:rsidP="00EE05EA">
      <w:pPr>
        <w:rPr>
          <w:rFonts w:eastAsiaTheme="minorEastAsia"/>
          <w:i/>
          <w:sz w:val="20"/>
          <w:szCs w:val="20"/>
          <w:lang w:val="en-US"/>
        </w:rPr>
      </w:pPr>
      <m:oMathPara>
        <m:oMath>
          <m:r>
            <w:rPr>
              <w:rFonts w:ascii="Cambria Math" w:eastAsiaTheme="minorEastAsia" w:hAnsi="Cambria Math"/>
              <w:sz w:val="20"/>
              <w:szCs w:val="20"/>
              <w:lang w:val="en-US"/>
            </w:rPr>
            <m:t>∴QP∥AB∴∢MHC=∢QPC=90°</m:t>
          </m:r>
          <m:d>
            <m:dPr>
              <m:ctrlPr>
                <w:rPr>
                  <w:rFonts w:ascii="Cambria Math" w:eastAsiaTheme="minorEastAsia" w:hAnsi="Cambria Math"/>
                  <w:i/>
                  <w:sz w:val="20"/>
                  <w:szCs w:val="20"/>
                  <w:lang w:val="en-US"/>
                </w:rPr>
              </m:ctrlPr>
            </m:dPr>
            <m:e>
              <m:r>
                <w:rPr>
                  <w:rFonts w:ascii="Cambria Math" w:eastAsiaTheme="minorEastAsia" w:hAnsi="Cambria Math"/>
                  <w:sz w:val="20"/>
                  <w:szCs w:val="20"/>
                </w:rPr>
                <m:t>сродни ∢-и</m:t>
              </m:r>
            </m:e>
          </m:d>
          <m:r>
            <w:rPr>
              <w:rFonts w:ascii="Cambria Math" w:eastAsiaTheme="minorEastAsia" w:hAnsi="Cambria Math"/>
              <w:sz w:val="20"/>
              <w:szCs w:val="20"/>
              <w:lang w:val="en-US"/>
            </w:rPr>
            <m:t>∴QC-диаметър</m:t>
          </m:r>
          <m:r>
            <w:rPr>
              <w:rFonts w:ascii="Cambria Math" w:eastAsiaTheme="minorEastAsia" w:hAnsi="Cambria Math"/>
              <w:sz w:val="20"/>
              <w:szCs w:val="20"/>
              <w:lang w:val="en-US"/>
            </w:rPr>
            <m:t>∴</m:t>
          </m:r>
          <m:r>
            <w:rPr>
              <w:rFonts w:ascii="Cambria Math" w:eastAsiaTheme="minorEastAsia" w:hAnsi="Cambria Math"/>
              <w:sz w:val="20"/>
              <w:szCs w:val="20"/>
            </w:rPr>
            <m:t>O∈</m:t>
          </m:r>
          <m:r>
            <w:rPr>
              <w:rFonts w:ascii="Cambria Math" w:eastAsiaTheme="minorEastAsia" w:hAnsi="Cambria Math"/>
              <w:sz w:val="20"/>
              <w:szCs w:val="20"/>
              <w:lang w:val="en-US"/>
            </w:rPr>
            <m:t>QC</m:t>
          </m:r>
        </m:oMath>
      </m:oMathPara>
    </w:p>
    <w:p w:rsidR="00237879" w:rsidRDefault="00237879" w:rsidP="00EE05EA">
      <w:pPr>
        <w:rPr>
          <w:rFonts w:eastAsiaTheme="minorEastAsia"/>
          <w:sz w:val="20"/>
          <w:szCs w:val="20"/>
          <w:lang w:val="en-US"/>
        </w:rPr>
      </w:pPr>
      <w:r>
        <w:rPr>
          <w:rFonts w:eastAsiaTheme="minorEastAsia"/>
          <w:sz w:val="20"/>
          <w:szCs w:val="20"/>
        </w:rPr>
        <w:t xml:space="preserve">Построяваме симетралата на </w:t>
      </w:r>
      <m:oMath>
        <m:r>
          <w:rPr>
            <w:rFonts w:ascii="Cambria Math" w:eastAsiaTheme="minorEastAsia" w:hAnsi="Cambria Math"/>
            <w:sz w:val="20"/>
            <w:szCs w:val="20"/>
          </w:rPr>
          <m:t xml:space="preserve">AB. </m:t>
        </m:r>
      </m:oMath>
      <w:r>
        <w:rPr>
          <w:rFonts w:eastAsiaTheme="minorEastAsia"/>
          <w:sz w:val="20"/>
          <w:szCs w:val="20"/>
        </w:rPr>
        <w:t>Знаем</w:t>
      </w:r>
      <w:r>
        <w:rPr>
          <w:rFonts w:eastAsiaTheme="minorEastAsia"/>
          <w:sz w:val="20"/>
          <w:szCs w:val="20"/>
          <w:lang w:val="en-US"/>
        </w:rPr>
        <w:t xml:space="preserve">, </w:t>
      </w:r>
      <w:r>
        <w:rPr>
          <w:rFonts w:eastAsiaTheme="minorEastAsia"/>
          <w:sz w:val="20"/>
          <w:szCs w:val="20"/>
        </w:rPr>
        <w:t>че симетралата на всяка хорда в окръжност съдържа диаметъра и минава през центъра на окръжността.</w:t>
      </w:r>
      <m:oMath>
        <m:r>
          <w:rPr>
            <w:rFonts w:ascii="Cambria Math" w:eastAsiaTheme="minorEastAsia" w:hAnsi="Cambria Math"/>
            <w:sz w:val="20"/>
            <w:szCs w:val="20"/>
          </w:rPr>
          <m:t xml:space="preserve"> </m:t>
        </m:r>
        <m:r>
          <w:rPr>
            <w:rFonts w:ascii="Cambria Math" w:eastAsiaTheme="minorEastAsia" w:hAnsi="Cambria Math"/>
            <w:sz w:val="20"/>
            <w:szCs w:val="20"/>
          </w:rPr>
          <m:t>∴O∈</m:t>
        </m:r>
        <m:sSub>
          <m:sSubPr>
            <m:ctrlPr>
              <w:rPr>
                <w:rFonts w:ascii="Cambria Math" w:eastAsiaTheme="minorEastAsia" w:hAnsi="Cambria Math"/>
                <w:i/>
                <w:sz w:val="20"/>
                <w:szCs w:val="20"/>
              </w:rPr>
            </m:ctrlPr>
          </m:sSubPr>
          <m:e>
            <m:r>
              <w:rPr>
                <w:rFonts w:ascii="Cambria Math" w:eastAsiaTheme="minorEastAsia" w:hAnsi="Cambria Math"/>
                <w:sz w:val="20"/>
                <w:szCs w:val="20"/>
              </w:rPr>
              <m:t>S</m:t>
            </m:r>
          </m:e>
          <m:sub>
            <m:r>
              <w:rPr>
                <w:rFonts w:ascii="Cambria Math" w:eastAsiaTheme="minorEastAsia" w:hAnsi="Cambria Math"/>
                <w:sz w:val="20"/>
                <w:szCs w:val="20"/>
              </w:rPr>
              <m:t>AB</m:t>
            </m:r>
          </m:sub>
        </m:sSub>
      </m:oMath>
    </w:p>
    <w:p w:rsidR="00237879" w:rsidRPr="00E86BD7" w:rsidRDefault="00237879" w:rsidP="00EE05EA">
      <w:pPr>
        <w:rPr>
          <w:rFonts w:eastAsiaTheme="minorEastAsia"/>
          <w:sz w:val="20"/>
          <w:szCs w:val="20"/>
          <w:lang w:val="en-US"/>
        </w:rPr>
      </w:pPr>
      <m:oMathPara>
        <m:oMath>
          <m:r>
            <w:rPr>
              <w:rFonts w:ascii="Cambria Math" w:eastAsiaTheme="minorEastAsia" w:hAnsi="Cambria Math"/>
              <w:sz w:val="20"/>
              <w:szCs w:val="20"/>
              <w:lang w:val="en-US"/>
            </w:rPr>
            <m:t>∢</m:t>
          </m:r>
          <m:d>
            <m:dPr>
              <m:ctrlPr>
                <w:rPr>
                  <w:rFonts w:ascii="Cambria Math" w:eastAsiaTheme="minorEastAsia" w:hAnsi="Cambria Math"/>
                  <w:i/>
                  <w:sz w:val="20"/>
                  <w:szCs w:val="20"/>
                  <w:lang w:val="en-US"/>
                </w:rPr>
              </m:ctrlPr>
            </m:dPr>
            <m:e>
              <m:r>
                <w:rPr>
                  <w:rFonts w:ascii="Cambria Math" w:eastAsiaTheme="minorEastAsia" w:hAnsi="Cambria Math"/>
                  <w:sz w:val="20"/>
                  <w:szCs w:val="20"/>
                  <w:lang w:val="en-US"/>
                </w:rPr>
                <m:t>CQ;AB</m:t>
              </m:r>
            </m:e>
          </m:d>
          <m:r>
            <w:rPr>
              <w:rFonts w:ascii="Cambria Math" w:eastAsiaTheme="minorEastAsia" w:hAnsi="Cambria Math"/>
              <w:sz w:val="20"/>
              <w:szCs w:val="20"/>
              <w:lang w:val="en-US"/>
            </w:rPr>
            <m:t xml:space="preserve">=50°∴CQ </m:t>
          </m:r>
          <m:r>
            <w:rPr>
              <w:rFonts w:ascii="Cambria Math" w:eastAsiaTheme="minorEastAsia" w:hAnsi="Cambria Math"/>
              <w:sz w:val="20"/>
              <w:szCs w:val="20"/>
            </w:rPr>
            <m:t xml:space="preserve">не съвпада с </m:t>
          </m:r>
          <m:sSub>
            <m:sSubPr>
              <m:ctrlPr>
                <w:rPr>
                  <w:rFonts w:ascii="Cambria Math" w:eastAsiaTheme="minorEastAsia" w:hAnsi="Cambria Math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0"/>
                  <w:szCs w:val="20"/>
                </w:rPr>
                <m:t>S</m:t>
              </m:r>
            </m:e>
            <m:sub>
              <m:r>
                <w:rPr>
                  <w:rFonts w:ascii="Cambria Math" w:eastAsiaTheme="minorEastAsia" w:hAnsi="Cambria Math"/>
                  <w:sz w:val="20"/>
                  <w:szCs w:val="20"/>
                </w:rPr>
                <m:t>AB</m:t>
              </m:r>
            </m:sub>
          </m:sSub>
        </m:oMath>
      </m:oMathPara>
    </w:p>
    <w:p w:rsidR="00E86BD7" w:rsidRPr="00F36B0C" w:rsidRDefault="00E86BD7" w:rsidP="00EE05EA">
      <w:pPr>
        <w:rPr>
          <w:rFonts w:eastAsiaTheme="minorEastAsia"/>
          <w:sz w:val="20"/>
          <w:szCs w:val="20"/>
          <w:lang w:val="en-US"/>
        </w:rPr>
      </w:pPr>
      <m:oMathPara>
        <m:oMath>
          <m:r>
            <w:rPr>
              <w:rFonts w:ascii="Cambria Math" w:eastAsiaTheme="minorEastAsia" w:hAnsi="Cambria Math"/>
              <w:sz w:val="20"/>
              <w:szCs w:val="20"/>
            </w:rPr>
            <m:t xml:space="preserve">CQ-d и </m:t>
          </m:r>
          <m:sSub>
            <m:sSubPr>
              <m:ctrlPr>
                <w:rPr>
                  <w:rFonts w:ascii="Cambria Math" w:eastAsiaTheme="minorEastAsia" w:hAnsi="Cambria Math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0"/>
                  <w:szCs w:val="20"/>
                </w:rPr>
                <m:t>S</m:t>
              </m:r>
            </m:e>
            <m:sub>
              <m:r>
                <w:rPr>
                  <w:rFonts w:ascii="Cambria Math" w:eastAsiaTheme="minorEastAsia" w:hAnsi="Cambria Math"/>
                  <w:sz w:val="20"/>
                  <w:szCs w:val="20"/>
                </w:rPr>
                <m:t>AB</m:t>
              </m:r>
            </m:sub>
          </m:sSub>
          <m:r>
            <w:rPr>
              <w:rFonts w:ascii="Cambria Math" w:eastAsiaTheme="minorEastAsia" w:hAnsi="Cambria Math"/>
              <w:sz w:val="20"/>
              <w:szCs w:val="20"/>
            </w:rPr>
            <m:t xml:space="preserve"> не съвпадат и имат една обща точка </m:t>
          </m:r>
          <m:r>
            <w:rPr>
              <w:rFonts w:ascii="Cambria Math" w:eastAsiaTheme="minorEastAsia" w:hAnsi="Cambria Math"/>
              <w:sz w:val="20"/>
              <w:szCs w:val="20"/>
              <w:lang w:val="en-US"/>
            </w:rPr>
            <m:t>O∴CQ∩</m:t>
          </m:r>
          <m:r>
            <w:rPr>
              <w:rFonts w:ascii="Cambria Math" w:eastAsiaTheme="minorEastAsia" w:hAnsi="Cambria Math"/>
              <w:sz w:val="20"/>
              <w:szCs w:val="20"/>
            </w:rPr>
            <m:t xml:space="preserve"> </m:t>
          </m:r>
          <m:sSub>
            <m:sSubPr>
              <m:ctrlPr>
                <w:rPr>
                  <w:rFonts w:ascii="Cambria Math" w:eastAsiaTheme="minorEastAsia" w:hAnsi="Cambria Math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0"/>
                  <w:szCs w:val="20"/>
                </w:rPr>
                <m:t>S</m:t>
              </m:r>
            </m:e>
            <m:sub>
              <m:r>
                <w:rPr>
                  <w:rFonts w:ascii="Cambria Math" w:eastAsiaTheme="minorEastAsia" w:hAnsi="Cambria Math"/>
                  <w:sz w:val="20"/>
                  <w:szCs w:val="20"/>
                </w:rPr>
                <m:t>AB</m:t>
              </m:r>
            </m:sub>
          </m:sSub>
          <m:r>
            <w:rPr>
              <w:rFonts w:ascii="Cambria Math" w:eastAsiaTheme="minorEastAsia" w:hAnsi="Cambria Math"/>
              <w:sz w:val="20"/>
              <w:szCs w:val="20"/>
            </w:rPr>
            <m:t>=O.</m:t>
          </m:r>
        </m:oMath>
      </m:oMathPara>
    </w:p>
    <w:p w:rsidR="00F36B0C" w:rsidRPr="00F36B0C" w:rsidRDefault="00F36B0C" w:rsidP="00F36B0C">
      <w:pPr>
        <w:jc w:val="center"/>
        <w:rPr>
          <w:rFonts w:eastAsiaTheme="minorEastAsia"/>
          <w:sz w:val="20"/>
          <w:szCs w:val="20"/>
        </w:rPr>
      </w:pPr>
      <m:oMathPara>
        <m:oMath>
          <m:r>
            <w:rPr>
              <w:rFonts w:ascii="Cambria Math" w:eastAsiaTheme="minorEastAsia" w:hAnsi="Cambria Math"/>
              <w:sz w:val="20"/>
              <w:szCs w:val="20"/>
            </w:rPr>
            <m:t xml:space="preserve">т.О-обща и пресчна за </m:t>
          </m:r>
          <m:r>
            <w:rPr>
              <w:rFonts w:ascii="Cambria Math" w:eastAsiaTheme="minorEastAsia" w:hAnsi="Cambria Math"/>
              <w:sz w:val="20"/>
              <w:szCs w:val="20"/>
            </w:rPr>
            <m:t xml:space="preserve">CQ-d и </m:t>
          </m:r>
          <m:sSub>
            <m:sSubPr>
              <m:ctrlPr>
                <w:rPr>
                  <w:rFonts w:ascii="Cambria Math" w:eastAsiaTheme="minorEastAsia" w:hAnsi="Cambria Math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0"/>
                  <w:szCs w:val="20"/>
                </w:rPr>
                <m:t>S</m:t>
              </m:r>
            </m:e>
            <m:sub>
              <m:r>
                <w:rPr>
                  <w:rFonts w:ascii="Cambria Math" w:eastAsiaTheme="minorEastAsia" w:hAnsi="Cambria Math"/>
                  <w:sz w:val="20"/>
                  <w:szCs w:val="20"/>
                </w:rPr>
                <m:t>AB</m:t>
              </m:r>
            </m:sub>
          </m:sSub>
        </m:oMath>
      </m:oMathPara>
    </w:p>
    <w:p w:rsidR="00F36B0C" w:rsidRPr="00F36B0C" w:rsidRDefault="00F36B0C" w:rsidP="00F36B0C">
      <w:pPr>
        <w:rPr>
          <w:rFonts w:eastAsiaTheme="minorEastAsia"/>
          <w:sz w:val="20"/>
          <w:szCs w:val="20"/>
        </w:rPr>
      </w:pPr>
      <m:oMathPara>
        <m:oMath>
          <m:r>
            <w:rPr>
              <w:rFonts w:ascii="Cambria Math" w:eastAsiaTheme="minorEastAsia" w:hAnsi="Cambria Math"/>
              <w:sz w:val="20"/>
              <w:szCs w:val="20"/>
            </w:rPr>
            <m:t xml:space="preserve"> </m:t>
          </m:r>
          <m:d>
            <m:dPr>
              <m:begChr m:val="{"/>
              <m:endChr m:val=""/>
              <m:ctrlPr>
                <w:rPr>
                  <w:rFonts w:ascii="Cambria Math" w:eastAsiaTheme="minorEastAsia" w:hAnsi="Cambria Math"/>
                  <w:i/>
                  <w:sz w:val="20"/>
                  <w:szCs w:val="20"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/>
                      <w:i/>
                      <w:sz w:val="20"/>
                      <w:szCs w:val="20"/>
                    </w:rPr>
                  </m:ctrlPr>
                </m:eqArrPr>
                <m:e>
                  <m:r>
                    <w:rPr>
                      <w:rFonts w:ascii="Cambria Math" w:eastAsiaTheme="minorEastAsia" w:hAnsi="Cambria Math"/>
                      <w:sz w:val="20"/>
                      <w:szCs w:val="20"/>
                    </w:rPr>
                    <m:t>MA=MB(CM-m)∴M∈S_AB</m:t>
                  </m:r>
                </m:e>
                <m:e>
                  <m:r>
                    <w:rPr>
                      <w:rFonts w:ascii="Cambria Math" w:eastAsiaTheme="minorEastAsia" w:hAnsi="Cambria Math"/>
                      <w:sz w:val="20"/>
                      <w:szCs w:val="20"/>
                    </w:rPr>
                    <m:t>M∈CQ(CQ-продължение на CM)</m:t>
                  </m:r>
                </m:e>
              </m:eqArr>
            </m:e>
          </m:d>
        </m:oMath>
      </m:oMathPara>
    </w:p>
    <w:p w:rsidR="00F36B0C" w:rsidRPr="00F36B0C" w:rsidRDefault="00F36B0C" w:rsidP="00EE05EA">
      <w:pPr>
        <w:rPr>
          <w:rFonts w:eastAsiaTheme="minorEastAsia"/>
          <w:sz w:val="20"/>
          <w:szCs w:val="20"/>
          <w:lang w:val="en-US"/>
        </w:rPr>
      </w:pPr>
      <m:oMathPara>
        <m:oMath>
          <m:r>
            <w:rPr>
              <w:rFonts w:ascii="Cambria Math" w:eastAsiaTheme="minorEastAsia" w:hAnsi="Cambria Math"/>
              <w:sz w:val="20"/>
              <w:szCs w:val="20"/>
            </w:rPr>
            <m:t>т</m:t>
          </m:r>
          <m:r>
            <w:rPr>
              <w:rFonts w:ascii="Cambria Math" w:eastAsiaTheme="minorEastAsia" w:hAnsi="Cambria Math"/>
              <w:sz w:val="20"/>
              <w:szCs w:val="20"/>
            </w:rPr>
            <m:t>.M</m:t>
          </m:r>
          <m:r>
            <w:rPr>
              <w:rFonts w:ascii="Cambria Math" w:eastAsiaTheme="minorEastAsia" w:hAnsi="Cambria Math"/>
              <w:sz w:val="20"/>
              <w:szCs w:val="20"/>
            </w:rPr>
            <m:t xml:space="preserve">-обща и пресчна за CQ-d и </m:t>
          </m:r>
          <m:sSub>
            <m:sSubPr>
              <m:ctrlPr>
                <w:rPr>
                  <w:rFonts w:ascii="Cambria Math" w:eastAsiaTheme="minorEastAsia" w:hAnsi="Cambria Math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0"/>
                  <w:szCs w:val="20"/>
                </w:rPr>
                <m:t>S</m:t>
              </m:r>
            </m:e>
            <m:sub>
              <m:r>
                <w:rPr>
                  <w:rFonts w:ascii="Cambria Math" w:eastAsiaTheme="minorEastAsia" w:hAnsi="Cambria Math"/>
                  <w:sz w:val="20"/>
                  <w:szCs w:val="20"/>
                </w:rPr>
                <m:t>AB</m:t>
              </m:r>
            </m:sub>
          </m:sSub>
        </m:oMath>
      </m:oMathPara>
    </w:p>
    <w:p w:rsidR="00F36B0C" w:rsidRPr="00C034FE" w:rsidRDefault="00F36B0C" w:rsidP="00EE05EA">
      <w:pPr>
        <w:rPr>
          <w:rFonts w:eastAsiaTheme="minorEastAsia"/>
          <w:sz w:val="20"/>
          <w:szCs w:val="20"/>
          <w:lang w:val="en-US"/>
        </w:rPr>
      </w:pPr>
      <m:oMathPara>
        <m:oMath>
          <m:r>
            <w:rPr>
              <w:rFonts w:ascii="Cambria Math" w:eastAsiaTheme="minorEastAsia" w:hAnsi="Cambria Math"/>
              <w:sz w:val="20"/>
              <w:szCs w:val="20"/>
              <w:lang w:val="en-US"/>
            </w:rPr>
            <m:t xml:space="preserve">Тъй като </m:t>
          </m:r>
          <m:r>
            <w:rPr>
              <w:rFonts w:ascii="Cambria Math" w:eastAsiaTheme="minorEastAsia" w:hAnsi="Cambria Math"/>
              <w:sz w:val="20"/>
              <w:szCs w:val="20"/>
            </w:rPr>
            <m:t>CQ</m:t>
          </m:r>
          <m:r>
            <w:rPr>
              <w:rFonts w:ascii="Cambria Math" w:eastAsiaTheme="minorEastAsia" w:hAnsi="Cambria Math"/>
              <w:sz w:val="20"/>
              <w:szCs w:val="20"/>
            </w:rPr>
            <m:t xml:space="preserve"> </m:t>
          </m:r>
          <m:r>
            <w:rPr>
              <w:rFonts w:ascii="Cambria Math" w:eastAsiaTheme="minorEastAsia" w:hAnsi="Cambria Math"/>
              <w:sz w:val="20"/>
              <w:szCs w:val="20"/>
            </w:rPr>
            <m:t xml:space="preserve">и </m:t>
          </m:r>
          <m:sSub>
            <m:sSubPr>
              <m:ctrlPr>
                <w:rPr>
                  <w:rFonts w:ascii="Cambria Math" w:eastAsiaTheme="minorEastAsia" w:hAnsi="Cambria Math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0"/>
                  <w:szCs w:val="20"/>
                </w:rPr>
                <m:t>S</m:t>
              </m:r>
            </m:e>
            <m:sub>
              <m:r>
                <w:rPr>
                  <w:rFonts w:ascii="Cambria Math" w:eastAsiaTheme="minorEastAsia" w:hAnsi="Cambria Math"/>
                  <w:sz w:val="20"/>
                  <w:szCs w:val="20"/>
                </w:rPr>
                <m:t>AB</m:t>
              </m:r>
            </m:sub>
          </m:sSub>
          <m:r>
            <w:rPr>
              <w:rFonts w:ascii="Cambria Math" w:eastAsiaTheme="minorEastAsia" w:hAnsi="Cambria Math"/>
              <w:sz w:val="20"/>
              <w:szCs w:val="20"/>
            </w:rPr>
            <m:t xml:space="preserve"> имат една единствена обща и пресечна точка</m:t>
          </m:r>
          <m:r>
            <w:rPr>
              <w:rFonts w:ascii="Cambria Math" w:eastAsiaTheme="minorEastAsia" w:hAnsi="Cambria Math"/>
              <w:sz w:val="20"/>
              <w:szCs w:val="20"/>
              <w:lang w:val="en-US"/>
            </w:rPr>
            <m:t xml:space="preserve">, </m:t>
          </m:r>
          <m:r>
            <w:rPr>
              <w:rFonts w:ascii="Cambria Math" w:eastAsiaTheme="minorEastAsia" w:hAnsi="Cambria Math"/>
              <w:sz w:val="20"/>
              <w:szCs w:val="20"/>
            </w:rPr>
            <m:t>а на това условие отговарят две точки-М и О∴М≡О∴М-център на описаната около∆</m:t>
          </m:r>
          <m:r>
            <w:rPr>
              <w:rFonts w:ascii="Cambria Math" w:eastAsiaTheme="minorEastAsia" w:hAnsi="Cambria Math"/>
              <w:sz w:val="20"/>
              <w:szCs w:val="20"/>
              <w:lang w:val="en-US"/>
            </w:rPr>
            <m:t>ABC</m:t>
          </m:r>
          <m:r>
            <w:rPr>
              <w:rFonts w:ascii="Cambria Math" w:eastAsiaTheme="minorEastAsia" w:hAnsi="Cambria Math"/>
              <w:sz w:val="20"/>
              <w:szCs w:val="20"/>
            </w:rPr>
            <m:t xml:space="preserve"> окръжност∴</m:t>
          </m:r>
          <m:r>
            <w:rPr>
              <w:rFonts w:ascii="Cambria Math" w:eastAsiaTheme="minorEastAsia" w:hAnsi="Cambria Math"/>
              <w:sz w:val="20"/>
              <w:szCs w:val="20"/>
              <w:lang w:val="en-US"/>
            </w:rPr>
            <m:t>MA=MB=MC=R</m:t>
          </m:r>
        </m:oMath>
      </m:oMathPara>
    </w:p>
    <w:p w:rsidR="00C034FE" w:rsidRPr="00694D93" w:rsidRDefault="00C034FE" w:rsidP="00EE05EA">
      <w:pPr>
        <w:rPr>
          <w:rFonts w:eastAsiaTheme="minorEastAsia"/>
          <w:sz w:val="18"/>
          <w:szCs w:val="18"/>
          <w:lang w:val="en-US"/>
        </w:rPr>
      </w:pPr>
      <m:oMathPara>
        <m:oMath>
          <m:r>
            <w:rPr>
              <w:rFonts w:ascii="Cambria Math" w:eastAsiaTheme="minorEastAsia" w:hAnsi="Cambria Math"/>
              <w:sz w:val="18"/>
              <w:szCs w:val="18"/>
              <w:lang w:val="en-US"/>
            </w:rPr>
            <m:t>∢HMC=90°-∢MCH=</m:t>
          </m:r>
          <m:r>
            <w:rPr>
              <w:rFonts w:ascii="Cambria Math" w:eastAsiaTheme="minorEastAsia" w:hAnsi="Cambria Math"/>
              <w:sz w:val="18"/>
              <w:szCs w:val="18"/>
              <w:lang w:val="en-US"/>
            </w:rPr>
            <m:t>90°</m:t>
          </m:r>
          <m:r>
            <w:rPr>
              <w:rFonts w:ascii="Cambria Math" w:eastAsiaTheme="minorEastAsia" w:hAnsi="Cambria Math"/>
              <w:sz w:val="18"/>
              <w:szCs w:val="18"/>
              <w:lang w:val="en-US"/>
            </w:rPr>
            <m:t>-∢</m:t>
          </m:r>
          <m:r>
            <w:rPr>
              <w:rFonts w:ascii="Cambria Math" w:hAnsi="Cambria Math"/>
              <w:sz w:val="18"/>
              <w:szCs w:val="18"/>
            </w:rPr>
            <m:t>∢MCL</m:t>
          </m:r>
          <m:r>
            <w:rPr>
              <w:rFonts w:ascii="Cambria Math" w:hAnsi="Cambria Math"/>
              <w:sz w:val="18"/>
              <w:szCs w:val="18"/>
            </w:rPr>
            <m:t>-</m:t>
          </m:r>
          <m:r>
            <w:rPr>
              <w:rFonts w:ascii="Cambria Math" w:hAnsi="Cambria Math"/>
              <w:sz w:val="18"/>
              <w:szCs w:val="18"/>
            </w:rPr>
            <m:t>∢LCH=</m:t>
          </m:r>
          <m:r>
            <w:rPr>
              <w:rFonts w:ascii="Cambria Math" w:hAnsi="Cambria Math"/>
              <w:sz w:val="18"/>
              <w:szCs w:val="18"/>
            </w:rPr>
            <m:t>90°-40°=50°</m:t>
          </m:r>
        </m:oMath>
      </m:oMathPara>
    </w:p>
    <w:p w:rsidR="00C034FE" w:rsidRPr="00694D93" w:rsidRDefault="00C034FE" w:rsidP="00EE05EA">
      <w:pPr>
        <w:rPr>
          <w:rFonts w:eastAsiaTheme="minorEastAsia"/>
          <w:sz w:val="18"/>
          <w:szCs w:val="18"/>
          <w:lang w:val="en-US"/>
        </w:rPr>
      </w:pPr>
      <m:oMathPara>
        <m:oMath>
          <m:r>
            <w:rPr>
              <w:rFonts w:ascii="Cambria Math" w:eastAsiaTheme="minorEastAsia" w:hAnsi="Cambria Math"/>
              <w:sz w:val="18"/>
              <w:szCs w:val="18"/>
              <w:lang w:val="en-US"/>
            </w:rPr>
            <m:t>∢AMC=180°-</m:t>
          </m:r>
          <m:r>
            <w:rPr>
              <w:rFonts w:ascii="Cambria Math" w:eastAsiaTheme="minorEastAsia" w:hAnsi="Cambria Math"/>
              <w:sz w:val="18"/>
              <w:szCs w:val="18"/>
              <w:lang w:val="en-US"/>
            </w:rPr>
            <m:t>∢HMC</m:t>
          </m:r>
          <m:r>
            <w:rPr>
              <w:rFonts w:ascii="Cambria Math" w:eastAsiaTheme="minorEastAsia" w:hAnsi="Cambria Math"/>
              <w:sz w:val="18"/>
              <w:szCs w:val="18"/>
              <w:lang w:val="en-US"/>
            </w:rPr>
            <m:t>=</m:t>
          </m:r>
          <m:r>
            <w:rPr>
              <w:rFonts w:ascii="Cambria Math" w:eastAsiaTheme="minorEastAsia" w:hAnsi="Cambria Math"/>
              <w:sz w:val="18"/>
              <w:szCs w:val="18"/>
              <w:lang w:val="en-US"/>
            </w:rPr>
            <m:t>180°</m:t>
          </m:r>
          <m:r>
            <w:rPr>
              <w:rFonts w:ascii="Cambria Math" w:eastAsiaTheme="minorEastAsia" w:hAnsi="Cambria Math"/>
              <w:sz w:val="18"/>
              <w:szCs w:val="18"/>
              <w:lang w:val="en-US"/>
            </w:rPr>
            <m:t>-50°=130°</m:t>
          </m:r>
        </m:oMath>
      </m:oMathPara>
    </w:p>
    <w:p w:rsidR="00C034FE" w:rsidRPr="00694D93" w:rsidRDefault="00C034FE" w:rsidP="00EE05EA">
      <w:pPr>
        <w:rPr>
          <w:rFonts w:eastAsiaTheme="minorEastAsia"/>
          <w:sz w:val="18"/>
          <w:szCs w:val="18"/>
        </w:rPr>
      </w:pPr>
      <m:oMathPara>
        <m:oMath>
          <m:r>
            <w:rPr>
              <w:rFonts w:ascii="Cambria Math" w:eastAsiaTheme="minorEastAsia" w:hAnsi="Cambria Math"/>
              <w:sz w:val="18"/>
              <w:szCs w:val="18"/>
              <w:lang w:val="en-US"/>
            </w:rPr>
            <m:t xml:space="preserve">От </m:t>
          </m:r>
          <m:r>
            <w:rPr>
              <w:rFonts w:ascii="Cambria Math" w:eastAsiaTheme="minorEastAsia" w:hAnsi="Cambria Math"/>
              <w:sz w:val="18"/>
              <w:szCs w:val="18"/>
              <w:lang w:val="en-US"/>
            </w:rPr>
            <m:t>MA=MB=MC=R</m:t>
          </m:r>
          <m:r>
            <w:rPr>
              <w:rFonts w:ascii="Cambria Math" w:eastAsiaTheme="minorEastAsia" w:hAnsi="Cambria Math"/>
              <w:sz w:val="18"/>
              <w:szCs w:val="18"/>
              <w:lang w:val="en-US"/>
            </w:rPr>
            <m:t>∴∆AMC и ∆MCB-равнобедрени</m:t>
          </m:r>
        </m:oMath>
      </m:oMathPara>
    </w:p>
    <w:p w:rsidR="00C034FE" w:rsidRPr="00694D93" w:rsidRDefault="00C034FE" w:rsidP="00EE05EA">
      <w:pPr>
        <w:rPr>
          <w:rFonts w:eastAsiaTheme="minorEastAsia"/>
          <w:sz w:val="18"/>
          <w:szCs w:val="18"/>
          <w:lang w:val="en-US"/>
        </w:rPr>
      </w:pPr>
      <m:oMathPara>
        <m:oMath>
          <m:r>
            <w:rPr>
              <w:rFonts w:ascii="Cambria Math" w:eastAsiaTheme="minorEastAsia" w:hAnsi="Cambria Math"/>
              <w:sz w:val="18"/>
              <w:szCs w:val="18"/>
              <w:lang w:val="en-US"/>
            </w:rPr>
            <m:t>∴</m:t>
          </m:r>
          <m:r>
            <w:rPr>
              <w:rFonts w:ascii="Cambria Math" w:eastAsiaTheme="minorEastAsia" w:hAnsi="Cambria Math"/>
              <w:sz w:val="18"/>
              <w:szCs w:val="18"/>
              <w:lang w:val="en-US"/>
            </w:rPr>
            <m:t>∢</m:t>
          </m:r>
          <m:r>
            <w:rPr>
              <w:rFonts w:ascii="Cambria Math" w:eastAsiaTheme="minorEastAsia" w:hAnsi="Cambria Math"/>
              <w:sz w:val="18"/>
              <w:szCs w:val="18"/>
              <w:lang w:val="en-US"/>
            </w:rPr>
            <m:t>BAC=</m:t>
          </m:r>
          <m:r>
            <w:rPr>
              <w:rFonts w:ascii="Cambria Math" w:eastAsiaTheme="minorEastAsia" w:hAnsi="Cambria Math"/>
              <w:sz w:val="18"/>
              <w:szCs w:val="18"/>
              <w:lang w:val="en-US"/>
            </w:rPr>
            <m:t>∢MAC=∢MCA=</m:t>
          </m:r>
          <m:f>
            <m:fPr>
              <m:ctrlPr>
                <w:rPr>
                  <w:rFonts w:ascii="Cambria Math" w:eastAsiaTheme="minorEastAsia" w:hAnsi="Cambria Math"/>
                  <w:i/>
                  <w:sz w:val="18"/>
                  <w:szCs w:val="18"/>
                  <w:lang w:val="en-US"/>
                </w:rPr>
              </m:ctrlPr>
            </m:fPr>
            <m:num>
              <m:r>
                <w:rPr>
                  <w:rFonts w:ascii="Cambria Math" w:eastAsiaTheme="minorEastAsia" w:hAnsi="Cambria Math"/>
                  <w:sz w:val="18"/>
                  <w:szCs w:val="18"/>
                  <w:lang w:val="en-US"/>
                </w:rPr>
                <m:t>180°-∢AMC</m:t>
              </m:r>
            </m:num>
            <m:den>
              <m:r>
                <w:rPr>
                  <w:rFonts w:ascii="Cambria Math" w:eastAsiaTheme="minorEastAsia" w:hAnsi="Cambria Math"/>
                  <w:sz w:val="18"/>
                  <w:szCs w:val="18"/>
                  <w:lang w:val="en-US"/>
                </w:rPr>
                <m:t>2</m:t>
              </m:r>
            </m:den>
          </m:f>
          <m:r>
            <w:rPr>
              <w:rFonts w:ascii="Cambria Math" w:eastAsiaTheme="minorEastAsia" w:hAnsi="Cambria Math"/>
              <w:sz w:val="18"/>
              <w:szCs w:val="18"/>
              <w:lang w:val="en-US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sz w:val="18"/>
                  <w:szCs w:val="18"/>
                  <w:lang w:val="en-US"/>
                </w:rPr>
              </m:ctrlPr>
            </m:fPr>
            <m:num>
              <m:r>
                <w:rPr>
                  <w:rFonts w:ascii="Cambria Math" w:eastAsiaTheme="minorEastAsia" w:hAnsi="Cambria Math"/>
                  <w:sz w:val="18"/>
                  <w:szCs w:val="18"/>
                  <w:lang w:val="en-US"/>
                </w:rPr>
                <m:t>180°-</m:t>
              </m:r>
              <m:r>
                <w:rPr>
                  <w:rFonts w:ascii="Cambria Math" w:eastAsiaTheme="minorEastAsia" w:hAnsi="Cambria Math"/>
                  <w:sz w:val="18"/>
                  <w:szCs w:val="18"/>
                  <w:lang w:val="en-US"/>
                </w:rPr>
                <m:t>130°</m:t>
              </m:r>
            </m:num>
            <m:den>
              <m:r>
                <w:rPr>
                  <w:rFonts w:ascii="Cambria Math" w:eastAsiaTheme="minorEastAsia" w:hAnsi="Cambria Math"/>
                  <w:sz w:val="18"/>
                  <w:szCs w:val="18"/>
                  <w:lang w:val="en-US"/>
                </w:rPr>
                <m:t>2</m:t>
              </m:r>
            </m:den>
          </m:f>
          <m:r>
            <w:rPr>
              <w:rFonts w:ascii="Cambria Math" w:eastAsiaTheme="minorEastAsia" w:hAnsi="Cambria Math"/>
              <w:sz w:val="18"/>
              <w:szCs w:val="18"/>
              <w:lang w:val="en-US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sz w:val="18"/>
                  <w:szCs w:val="18"/>
                  <w:lang w:val="en-US"/>
                </w:rPr>
              </m:ctrlPr>
            </m:fPr>
            <m:num>
              <m:r>
                <w:rPr>
                  <w:rFonts w:ascii="Cambria Math" w:eastAsiaTheme="minorEastAsia" w:hAnsi="Cambria Math"/>
                  <w:sz w:val="18"/>
                  <w:szCs w:val="18"/>
                  <w:lang w:val="en-US"/>
                </w:rPr>
                <m:t>50°</m:t>
              </m:r>
            </m:num>
            <m:den>
              <m:r>
                <w:rPr>
                  <w:rFonts w:ascii="Cambria Math" w:eastAsiaTheme="minorEastAsia" w:hAnsi="Cambria Math"/>
                  <w:sz w:val="18"/>
                  <w:szCs w:val="18"/>
                  <w:lang w:val="en-US"/>
                </w:rPr>
                <m:t>2</m:t>
              </m:r>
            </m:den>
          </m:f>
          <m:r>
            <w:rPr>
              <w:rFonts w:ascii="Cambria Math" w:eastAsiaTheme="minorEastAsia" w:hAnsi="Cambria Math"/>
              <w:sz w:val="18"/>
              <w:szCs w:val="18"/>
              <w:lang w:val="en-US"/>
            </w:rPr>
            <m:t>=</m:t>
          </m:r>
          <m:r>
            <w:rPr>
              <w:rFonts w:ascii="Cambria Math" w:eastAsiaTheme="minorEastAsia" w:hAnsi="Cambria Math"/>
              <w:sz w:val="18"/>
              <w:szCs w:val="18"/>
              <w:highlight w:val="yellow"/>
              <w:lang w:val="en-US"/>
            </w:rPr>
            <m:t>25°</m:t>
          </m:r>
        </m:oMath>
      </m:oMathPara>
    </w:p>
    <w:p w:rsidR="00C034FE" w:rsidRPr="00C034FE" w:rsidRDefault="00C034FE" w:rsidP="00C034FE">
      <w:pPr>
        <w:rPr>
          <w:rFonts w:eastAsiaTheme="minorEastAsia"/>
          <w:i/>
          <w:sz w:val="20"/>
          <w:szCs w:val="20"/>
        </w:rPr>
      </w:pPr>
      <m:oMathPara>
        <m:oMath>
          <m:r>
            <w:rPr>
              <w:rFonts w:ascii="Cambria Math" w:eastAsiaTheme="minorEastAsia" w:hAnsi="Cambria Math"/>
              <w:sz w:val="18"/>
              <w:szCs w:val="18"/>
              <w:lang w:val="en-US"/>
            </w:rPr>
            <m:t>∴</m:t>
          </m:r>
          <m:r>
            <w:rPr>
              <w:rFonts w:ascii="Cambria Math" w:eastAsiaTheme="minorEastAsia" w:hAnsi="Cambria Math"/>
              <w:sz w:val="18"/>
              <w:szCs w:val="18"/>
              <w:lang w:val="en-US"/>
            </w:rPr>
            <m:t>∢</m:t>
          </m:r>
          <m:r>
            <w:rPr>
              <w:rFonts w:ascii="Cambria Math" w:eastAsiaTheme="minorEastAsia" w:hAnsi="Cambria Math"/>
              <w:sz w:val="18"/>
              <w:szCs w:val="18"/>
              <w:lang w:val="en-US"/>
            </w:rPr>
            <m:t>ABC=</m:t>
          </m:r>
          <m:r>
            <w:rPr>
              <w:rFonts w:ascii="Cambria Math" w:eastAsiaTheme="minorEastAsia" w:hAnsi="Cambria Math"/>
              <w:sz w:val="18"/>
              <w:szCs w:val="18"/>
              <w:lang w:val="en-US"/>
            </w:rPr>
            <m:t>∢</m:t>
          </m:r>
          <m:r>
            <w:rPr>
              <w:rFonts w:ascii="Cambria Math" w:eastAsiaTheme="minorEastAsia" w:hAnsi="Cambria Math"/>
              <w:sz w:val="18"/>
              <w:szCs w:val="18"/>
              <w:lang w:val="en-US"/>
            </w:rPr>
            <m:t>MCB</m:t>
          </m:r>
          <m:r>
            <w:rPr>
              <w:rFonts w:ascii="Cambria Math" w:eastAsiaTheme="minorEastAsia" w:hAnsi="Cambria Math"/>
              <w:sz w:val="18"/>
              <w:szCs w:val="18"/>
              <w:lang w:val="en-US"/>
            </w:rPr>
            <m:t>=∢</m:t>
          </m:r>
          <m:r>
            <w:rPr>
              <w:rFonts w:ascii="Cambria Math" w:eastAsiaTheme="minorEastAsia" w:hAnsi="Cambria Math"/>
              <w:sz w:val="18"/>
              <w:szCs w:val="18"/>
              <w:lang w:val="en-US"/>
            </w:rPr>
            <m:t>MBC</m:t>
          </m:r>
          <m:r>
            <w:rPr>
              <w:rFonts w:ascii="Cambria Math" w:eastAsiaTheme="minorEastAsia" w:hAnsi="Cambria Math"/>
              <w:sz w:val="18"/>
              <w:szCs w:val="18"/>
              <w:lang w:val="en-US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sz w:val="18"/>
                  <w:szCs w:val="18"/>
                  <w:lang w:val="en-US"/>
                </w:rPr>
              </m:ctrlPr>
            </m:fPr>
            <m:num>
              <m:r>
                <w:rPr>
                  <w:rFonts w:ascii="Cambria Math" w:eastAsiaTheme="minorEastAsia" w:hAnsi="Cambria Math"/>
                  <w:sz w:val="18"/>
                  <w:szCs w:val="18"/>
                  <w:lang w:val="en-US"/>
                </w:rPr>
                <m:t>180°-∢</m:t>
              </m:r>
              <m:r>
                <w:rPr>
                  <w:rFonts w:ascii="Cambria Math" w:eastAsiaTheme="minorEastAsia" w:hAnsi="Cambria Math"/>
                  <w:sz w:val="18"/>
                  <w:szCs w:val="18"/>
                  <w:lang w:val="en-US"/>
                </w:rPr>
                <m:t>B</m:t>
              </m:r>
              <m:r>
                <w:rPr>
                  <w:rFonts w:ascii="Cambria Math" w:eastAsiaTheme="minorEastAsia" w:hAnsi="Cambria Math"/>
                  <w:sz w:val="18"/>
                  <w:szCs w:val="18"/>
                  <w:lang w:val="en-US"/>
                </w:rPr>
                <m:t>MC</m:t>
              </m:r>
            </m:num>
            <m:den>
              <m:r>
                <w:rPr>
                  <w:rFonts w:ascii="Cambria Math" w:eastAsiaTheme="minorEastAsia" w:hAnsi="Cambria Math"/>
                  <w:sz w:val="18"/>
                  <w:szCs w:val="18"/>
                  <w:lang w:val="en-US"/>
                </w:rPr>
                <m:t>2</m:t>
              </m:r>
            </m:den>
          </m:f>
          <m:r>
            <w:rPr>
              <w:rFonts w:ascii="Cambria Math" w:eastAsiaTheme="minorEastAsia" w:hAnsi="Cambria Math"/>
              <w:sz w:val="18"/>
              <w:szCs w:val="18"/>
              <w:lang w:val="en-US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sz w:val="18"/>
                  <w:szCs w:val="18"/>
                  <w:lang w:val="en-US"/>
                </w:rPr>
              </m:ctrlPr>
            </m:fPr>
            <m:num>
              <m:r>
                <w:rPr>
                  <w:rFonts w:ascii="Cambria Math" w:eastAsiaTheme="minorEastAsia" w:hAnsi="Cambria Math"/>
                  <w:sz w:val="18"/>
                  <w:szCs w:val="18"/>
                  <w:lang w:val="en-US"/>
                </w:rPr>
                <m:t>180°-</m:t>
              </m:r>
              <m:r>
                <w:rPr>
                  <w:rFonts w:ascii="Cambria Math" w:eastAsiaTheme="minorEastAsia" w:hAnsi="Cambria Math"/>
                  <w:sz w:val="18"/>
                  <w:szCs w:val="18"/>
                  <w:lang w:val="en-US"/>
                </w:rPr>
                <m:t>50</m:t>
              </m:r>
              <m:r>
                <w:rPr>
                  <w:rFonts w:ascii="Cambria Math" w:eastAsiaTheme="minorEastAsia" w:hAnsi="Cambria Math"/>
                  <w:sz w:val="18"/>
                  <w:szCs w:val="18"/>
                  <w:lang w:val="en-US"/>
                </w:rPr>
                <m:t>°</m:t>
              </m:r>
            </m:num>
            <m:den>
              <m:r>
                <w:rPr>
                  <w:rFonts w:ascii="Cambria Math" w:eastAsiaTheme="minorEastAsia" w:hAnsi="Cambria Math"/>
                  <w:sz w:val="18"/>
                  <w:szCs w:val="18"/>
                  <w:lang w:val="en-US"/>
                </w:rPr>
                <m:t>2</m:t>
              </m:r>
            </m:den>
          </m:f>
          <m:r>
            <w:rPr>
              <w:rFonts w:ascii="Cambria Math" w:eastAsiaTheme="minorEastAsia" w:hAnsi="Cambria Math"/>
              <w:sz w:val="18"/>
              <w:szCs w:val="18"/>
              <w:lang w:val="en-US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sz w:val="18"/>
                  <w:szCs w:val="18"/>
                  <w:lang w:val="en-US"/>
                </w:rPr>
              </m:ctrlPr>
            </m:fPr>
            <m:num>
              <m:r>
                <w:rPr>
                  <w:rFonts w:ascii="Cambria Math" w:eastAsiaTheme="minorEastAsia" w:hAnsi="Cambria Math"/>
                  <w:sz w:val="18"/>
                  <w:szCs w:val="18"/>
                  <w:lang w:val="en-US"/>
                </w:rPr>
                <m:t>130</m:t>
              </m:r>
              <m:r>
                <w:rPr>
                  <w:rFonts w:ascii="Cambria Math" w:eastAsiaTheme="minorEastAsia" w:hAnsi="Cambria Math"/>
                  <w:sz w:val="18"/>
                  <w:szCs w:val="18"/>
                  <w:lang w:val="en-US"/>
                </w:rPr>
                <m:t>°</m:t>
              </m:r>
            </m:num>
            <m:den>
              <m:r>
                <w:rPr>
                  <w:rFonts w:ascii="Cambria Math" w:eastAsiaTheme="minorEastAsia" w:hAnsi="Cambria Math"/>
                  <w:sz w:val="18"/>
                  <w:szCs w:val="18"/>
                  <w:lang w:val="en-US"/>
                </w:rPr>
                <m:t>2</m:t>
              </m:r>
            </m:den>
          </m:f>
          <m:r>
            <w:rPr>
              <w:rFonts w:ascii="Cambria Math" w:eastAsiaTheme="minorEastAsia" w:hAnsi="Cambria Math"/>
              <w:sz w:val="18"/>
              <w:szCs w:val="18"/>
              <w:lang w:val="en-US"/>
            </w:rPr>
            <m:t>=</m:t>
          </m:r>
          <m:r>
            <w:rPr>
              <w:rFonts w:ascii="Cambria Math" w:eastAsiaTheme="minorEastAsia" w:hAnsi="Cambria Math"/>
              <w:sz w:val="18"/>
              <w:szCs w:val="18"/>
              <w:highlight w:val="yellow"/>
              <w:lang w:val="en-US"/>
            </w:rPr>
            <m:t>6</m:t>
          </m:r>
          <m:r>
            <w:rPr>
              <w:rFonts w:ascii="Cambria Math" w:eastAsiaTheme="minorEastAsia" w:hAnsi="Cambria Math"/>
              <w:sz w:val="18"/>
              <w:szCs w:val="18"/>
              <w:highlight w:val="yellow"/>
              <w:lang w:val="en-US"/>
            </w:rPr>
            <m:t>5°</m:t>
          </m:r>
        </m:oMath>
      </m:oMathPara>
    </w:p>
    <w:p w:rsidR="00C034FE" w:rsidRPr="00694D93" w:rsidRDefault="00694D93" w:rsidP="00EE05EA">
      <w:pPr>
        <w:rPr>
          <w:rFonts w:eastAsiaTheme="minorEastAsia"/>
          <w:sz w:val="18"/>
          <w:szCs w:val="18"/>
          <w:lang w:val="en-US"/>
        </w:rPr>
      </w:pPr>
      <m:oMathPara>
        <m:oMath>
          <m:r>
            <w:rPr>
              <w:rFonts w:ascii="Cambria Math" w:eastAsiaTheme="minorEastAsia" w:hAnsi="Cambria Math"/>
              <w:sz w:val="18"/>
              <w:szCs w:val="18"/>
              <w:lang w:val="en-US"/>
            </w:rPr>
            <m:t>∴ACB=180°-</m:t>
          </m:r>
          <m:r>
            <w:rPr>
              <w:rFonts w:ascii="Cambria Math" w:eastAsiaTheme="minorEastAsia" w:hAnsi="Cambria Math"/>
              <w:sz w:val="18"/>
              <w:szCs w:val="18"/>
              <w:lang w:val="en-US"/>
            </w:rPr>
            <m:t>∢</m:t>
          </m:r>
          <m:r>
            <w:rPr>
              <w:rFonts w:ascii="Cambria Math" w:eastAsiaTheme="minorEastAsia" w:hAnsi="Cambria Math"/>
              <w:sz w:val="18"/>
              <w:szCs w:val="18"/>
              <w:lang w:val="en-US"/>
            </w:rPr>
            <m:t>BAC</m:t>
          </m:r>
          <m:r>
            <w:rPr>
              <w:rFonts w:ascii="Cambria Math" w:eastAsiaTheme="minorEastAsia" w:hAnsi="Cambria Math"/>
              <w:sz w:val="18"/>
              <w:szCs w:val="18"/>
              <w:lang w:val="en-US"/>
            </w:rPr>
            <m:t>-</m:t>
          </m:r>
          <m:r>
            <w:rPr>
              <w:rFonts w:ascii="Cambria Math" w:eastAsiaTheme="minorEastAsia" w:hAnsi="Cambria Math"/>
              <w:sz w:val="18"/>
              <w:szCs w:val="18"/>
              <w:lang w:val="en-US"/>
            </w:rPr>
            <m:t>∢</m:t>
          </m:r>
          <m:r>
            <w:rPr>
              <w:rFonts w:ascii="Cambria Math" w:eastAsiaTheme="minorEastAsia" w:hAnsi="Cambria Math"/>
              <w:sz w:val="18"/>
              <w:szCs w:val="18"/>
              <w:lang w:val="en-US"/>
            </w:rPr>
            <m:t>ABC</m:t>
          </m:r>
          <m:r>
            <w:rPr>
              <w:rFonts w:ascii="Cambria Math" w:eastAsiaTheme="minorEastAsia" w:hAnsi="Cambria Math"/>
              <w:sz w:val="18"/>
              <w:szCs w:val="18"/>
              <w:lang w:val="en-US"/>
            </w:rPr>
            <m:t>=180°-90°=</m:t>
          </m:r>
          <m:r>
            <w:rPr>
              <w:rFonts w:ascii="Cambria Math" w:eastAsiaTheme="minorEastAsia" w:hAnsi="Cambria Math"/>
              <w:sz w:val="18"/>
              <w:szCs w:val="18"/>
              <w:highlight w:val="yellow"/>
              <w:lang w:val="en-US"/>
            </w:rPr>
            <m:t>90°</m:t>
          </m:r>
        </m:oMath>
      </m:oMathPara>
      <w:bookmarkStart w:id="0" w:name="_GoBack"/>
      <w:bookmarkEnd w:id="0"/>
    </w:p>
    <w:p w:rsidR="00E86BD7" w:rsidRPr="00E86BD7" w:rsidRDefault="00E86BD7" w:rsidP="00EE05EA">
      <w:pPr>
        <w:rPr>
          <w:rFonts w:eastAsiaTheme="minorEastAsia"/>
          <w:sz w:val="20"/>
          <w:szCs w:val="20"/>
          <w:lang w:val="en-US"/>
        </w:rPr>
      </w:pPr>
    </w:p>
    <w:p w:rsidR="00237879" w:rsidRPr="00237879" w:rsidRDefault="00237879" w:rsidP="00EE05EA">
      <w:pPr>
        <w:rPr>
          <w:rFonts w:eastAsiaTheme="minorEastAsia"/>
          <w:i/>
          <w:sz w:val="20"/>
          <w:szCs w:val="20"/>
        </w:rPr>
      </w:pPr>
      <m:oMathPara>
        <m:oMath>
          <m:r>
            <w:rPr>
              <w:rFonts w:ascii="Cambria Math" w:eastAsiaTheme="minorEastAsia" w:hAnsi="Cambria Math"/>
              <w:sz w:val="20"/>
              <w:szCs w:val="20"/>
            </w:rPr>
            <m:t xml:space="preserve"> </m:t>
          </m:r>
        </m:oMath>
      </m:oMathPara>
    </w:p>
    <w:p w:rsidR="00237879" w:rsidRPr="00237879" w:rsidRDefault="00237879" w:rsidP="00EE05EA">
      <w:pPr>
        <w:rPr>
          <w:rFonts w:eastAsiaTheme="minorEastAsia"/>
          <w:sz w:val="20"/>
          <w:szCs w:val="20"/>
        </w:rPr>
      </w:pPr>
    </w:p>
    <w:p w:rsidR="00175E2B" w:rsidRDefault="00175E2B" w:rsidP="00EE05EA">
      <w:pPr>
        <w:rPr>
          <w:rFonts w:eastAsiaTheme="minorEastAsia"/>
          <w:sz w:val="20"/>
          <w:szCs w:val="20"/>
        </w:rPr>
      </w:pPr>
    </w:p>
    <w:p w:rsidR="00175E2B" w:rsidRPr="00175E2B" w:rsidRDefault="00175E2B" w:rsidP="00EE05EA">
      <w:pPr>
        <w:rPr>
          <w:rFonts w:eastAsiaTheme="minorEastAsia"/>
          <w:sz w:val="20"/>
          <w:szCs w:val="20"/>
        </w:rPr>
      </w:pPr>
    </w:p>
    <w:p w:rsidR="00EC4529" w:rsidRDefault="00EE05EA" w:rsidP="00EE05EA">
      <w:pPr>
        <w:rPr>
          <w:rFonts w:eastAsiaTheme="minorEastAsia"/>
          <w:noProof/>
          <w:lang w:val="en-US"/>
        </w:rPr>
      </w:pPr>
      <m:oMathPara>
        <m:oMath>
          <m:r>
            <w:rPr>
              <w:rFonts w:ascii="Cambria Math" w:hAnsi="Cambria Math"/>
            </w:rPr>
            <w:br/>
          </m:r>
        </m:oMath>
      </m:oMathPara>
    </w:p>
    <w:p w:rsidR="00EE05EA" w:rsidRPr="00EE05EA" w:rsidRDefault="00EE05EA">
      <w:pPr>
        <w:rPr>
          <w:rFonts w:eastAsiaTheme="minorEastAsia"/>
          <w:lang w:val="en-US"/>
        </w:rPr>
      </w:pPr>
    </w:p>
    <w:p w:rsidR="006506B2" w:rsidRDefault="0029001F">
      <w:r>
        <w:br w:type="textWrapping" w:clear="all"/>
      </w:r>
    </w:p>
    <w:sectPr w:rsidR="006506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36E9" w:rsidRDefault="002E36E9" w:rsidP="00EC4529">
      <w:pPr>
        <w:spacing w:after="0" w:line="240" w:lineRule="auto"/>
      </w:pPr>
      <w:r>
        <w:separator/>
      </w:r>
    </w:p>
  </w:endnote>
  <w:endnote w:type="continuationSeparator" w:id="0">
    <w:p w:rsidR="002E36E9" w:rsidRDefault="002E36E9" w:rsidP="00EC45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36E9" w:rsidRDefault="002E36E9" w:rsidP="00EC4529">
      <w:pPr>
        <w:spacing w:after="0" w:line="240" w:lineRule="auto"/>
      </w:pPr>
      <w:r>
        <w:separator/>
      </w:r>
    </w:p>
  </w:footnote>
  <w:footnote w:type="continuationSeparator" w:id="0">
    <w:p w:rsidR="002E36E9" w:rsidRDefault="002E36E9" w:rsidP="00EC452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62A2"/>
    <w:rsid w:val="000262A2"/>
    <w:rsid w:val="00175E2B"/>
    <w:rsid w:val="00237879"/>
    <w:rsid w:val="002842B6"/>
    <w:rsid w:val="0029001F"/>
    <w:rsid w:val="002E36E9"/>
    <w:rsid w:val="00615EEA"/>
    <w:rsid w:val="006506B2"/>
    <w:rsid w:val="00694D93"/>
    <w:rsid w:val="00740CF3"/>
    <w:rsid w:val="00C034FE"/>
    <w:rsid w:val="00E86BD7"/>
    <w:rsid w:val="00EC4529"/>
    <w:rsid w:val="00EE05EA"/>
    <w:rsid w:val="00F36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00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Изнесен текст Знак"/>
    <w:basedOn w:val="a0"/>
    <w:link w:val="a3"/>
    <w:uiPriority w:val="99"/>
    <w:semiHidden/>
    <w:rsid w:val="0029001F"/>
    <w:rPr>
      <w:rFonts w:ascii="Tahoma" w:hAnsi="Tahoma" w:cs="Tahoma"/>
      <w:sz w:val="16"/>
      <w:szCs w:val="16"/>
    </w:rPr>
  </w:style>
  <w:style w:type="character" w:styleId="a5">
    <w:name w:val="Placeholder Text"/>
    <w:basedOn w:val="a0"/>
    <w:uiPriority w:val="99"/>
    <w:semiHidden/>
    <w:rsid w:val="0029001F"/>
    <w:rPr>
      <w:color w:val="808080"/>
    </w:rPr>
  </w:style>
  <w:style w:type="paragraph" w:styleId="a6">
    <w:name w:val="header"/>
    <w:basedOn w:val="a"/>
    <w:link w:val="a7"/>
    <w:uiPriority w:val="99"/>
    <w:unhideWhenUsed/>
    <w:rsid w:val="00EC45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7">
    <w:name w:val="Горен колонтитул Знак"/>
    <w:basedOn w:val="a0"/>
    <w:link w:val="a6"/>
    <w:uiPriority w:val="99"/>
    <w:rsid w:val="00EC4529"/>
  </w:style>
  <w:style w:type="paragraph" w:styleId="a8">
    <w:name w:val="footer"/>
    <w:basedOn w:val="a"/>
    <w:link w:val="a9"/>
    <w:uiPriority w:val="99"/>
    <w:unhideWhenUsed/>
    <w:rsid w:val="00EC45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9">
    <w:name w:val="Долен колонтитул Знак"/>
    <w:basedOn w:val="a0"/>
    <w:link w:val="a8"/>
    <w:uiPriority w:val="99"/>
    <w:rsid w:val="00EC452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00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Изнесен текст Знак"/>
    <w:basedOn w:val="a0"/>
    <w:link w:val="a3"/>
    <w:uiPriority w:val="99"/>
    <w:semiHidden/>
    <w:rsid w:val="0029001F"/>
    <w:rPr>
      <w:rFonts w:ascii="Tahoma" w:hAnsi="Tahoma" w:cs="Tahoma"/>
      <w:sz w:val="16"/>
      <w:szCs w:val="16"/>
    </w:rPr>
  </w:style>
  <w:style w:type="character" w:styleId="a5">
    <w:name w:val="Placeholder Text"/>
    <w:basedOn w:val="a0"/>
    <w:uiPriority w:val="99"/>
    <w:semiHidden/>
    <w:rsid w:val="0029001F"/>
    <w:rPr>
      <w:color w:val="808080"/>
    </w:rPr>
  </w:style>
  <w:style w:type="paragraph" w:styleId="a6">
    <w:name w:val="header"/>
    <w:basedOn w:val="a"/>
    <w:link w:val="a7"/>
    <w:uiPriority w:val="99"/>
    <w:unhideWhenUsed/>
    <w:rsid w:val="00EC45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7">
    <w:name w:val="Горен колонтитул Знак"/>
    <w:basedOn w:val="a0"/>
    <w:link w:val="a6"/>
    <w:uiPriority w:val="99"/>
    <w:rsid w:val="00EC4529"/>
  </w:style>
  <w:style w:type="paragraph" w:styleId="a8">
    <w:name w:val="footer"/>
    <w:basedOn w:val="a"/>
    <w:link w:val="a9"/>
    <w:uiPriority w:val="99"/>
    <w:unhideWhenUsed/>
    <w:rsid w:val="00EC45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9">
    <w:name w:val="Долен колонтитул Знак"/>
    <w:basedOn w:val="a0"/>
    <w:link w:val="a8"/>
    <w:uiPriority w:val="99"/>
    <w:rsid w:val="00EC45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2</Pages>
  <Words>227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</dc:creator>
  <cp:keywords/>
  <dc:description/>
  <cp:lastModifiedBy>J</cp:lastModifiedBy>
  <cp:revision>3</cp:revision>
  <dcterms:created xsi:type="dcterms:W3CDTF">2023-06-04T16:37:00Z</dcterms:created>
  <dcterms:modified xsi:type="dcterms:W3CDTF">2023-06-04T18:56:00Z</dcterms:modified>
</cp:coreProperties>
</file>