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BE6" w:rsidRDefault="00756BE6">
      <w:pPr>
        <w:rPr>
          <w:lang w:val="en-US"/>
        </w:rPr>
      </w:pPr>
      <w:r>
        <w:rPr>
          <w:lang w:val="en-US"/>
        </w:rPr>
        <w:t xml:space="preserve">29/35 </w:t>
      </w:r>
      <w:r w:rsidR="00807D02">
        <w:t xml:space="preserve">Два противоложни върхана квадрат са точки </w:t>
      </w:r>
      <w:r w:rsidR="00807D02">
        <w:rPr>
          <w:lang w:val="en-US"/>
        </w:rPr>
        <w:t xml:space="preserve">B (-2,2) </w:t>
      </w:r>
      <w:r w:rsidR="00807D02">
        <w:t xml:space="preserve">и </w:t>
      </w:r>
      <w:r w:rsidR="00807D02">
        <w:rPr>
          <w:lang w:val="en-US"/>
        </w:rPr>
        <w:t xml:space="preserve">D (0,-3). </w:t>
      </w:r>
      <w:r w:rsidR="00807D02">
        <w:t>Да се намерят уравненията на страните му .</w:t>
      </w:r>
    </w:p>
    <w:p w:rsidR="00807D02" w:rsidRDefault="00756BE6">
      <w:pPr>
        <w:rPr>
          <w:rFonts w:eastAsiaTheme="minorEastAsia"/>
          <w:lang w:val="en-US"/>
        </w:rPr>
      </w:pPr>
      <w:r>
        <w:t>11/40</w:t>
      </w:r>
      <w:r w:rsidR="00807D02">
        <w:t xml:space="preserve">Да се определи условието, при което правата </w:t>
      </w:r>
      <w:r w:rsidR="00807D02">
        <w:rPr>
          <w:lang w:val="en-US"/>
        </w:rPr>
        <w:t xml:space="preserve"> y=kx+n </w:t>
      </w:r>
      <w:r w:rsidR="00807D02">
        <w:t xml:space="preserve"> се допира до хиперболата </w:t>
      </w:r>
      <w:r w:rsidR="00807D02">
        <w:rPr>
          <w:rFonts w:eastAsiaTheme="minorEastAsia"/>
          <w:lang w:val="en-US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US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lang w:val="en-US"/>
                  </w:rPr>
                  <m:t>2</m:t>
                </m:r>
              </m:sup>
            </m:sSup>
          </m:den>
        </m:f>
      </m:oMath>
      <w:r w:rsidR="00807D02">
        <w:rPr>
          <w:rFonts w:eastAsiaTheme="minorEastAsia"/>
          <w:lang w:val="en-US"/>
        </w:rPr>
        <w:t xml:space="preserve"> - </w:t>
      </w:r>
      <m:oMath>
        <m:box>
          <m:boxPr>
            <m:ctrlPr>
              <w:rPr>
                <w:rFonts w:ascii="Cambria Math" w:eastAsiaTheme="minorEastAsia" w:hAnsi="Cambria Math"/>
                <w:i/>
                <w:lang w:val="en-US"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eastAsiaTheme="minorEastAsia" w:hAnsi="Cambria Math"/>
                    <w:i/>
                    <w:lang w:val="en-US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US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lang w:val="en-US"/>
                      </w:rPr>
                      <m:t>2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val="en-US"/>
                      </w:rPr>
                      <m:t>b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val="en-US"/>
                      </w:rPr>
                      <m:t>2</m:t>
                    </m:r>
                  </m:sup>
                </m:sSup>
              </m:den>
            </m:f>
          </m:e>
        </m:box>
      </m:oMath>
      <w:r>
        <w:rPr>
          <w:rFonts w:eastAsiaTheme="minorEastAsia"/>
          <w:lang w:val="en-US"/>
        </w:rPr>
        <w:t xml:space="preserve"> =1</w:t>
      </w:r>
    </w:p>
    <w:p w:rsidR="00756BE6" w:rsidRDefault="00756BE6">
      <w:pPr>
        <w:rPr>
          <w:rFonts w:eastAsiaTheme="minorEastAsia"/>
        </w:rPr>
      </w:pPr>
      <w:r>
        <w:rPr>
          <w:rFonts w:eastAsiaTheme="minorEastAsia"/>
          <w:lang w:val="en-US"/>
        </w:rPr>
        <w:t>56/61</w:t>
      </w:r>
      <w:r>
        <w:rPr>
          <w:rFonts w:eastAsiaTheme="minorEastAsia"/>
        </w:rPr>
        <w:t xml:space="preserve">Да се докаже формулата: </w:t>
      </w:r>
      <w:r>
        <w:rPr>
          <w:rFonts w:eastAsiaTheme="minorEastAsia"/>
          <w:lang w:val="en-US"/>
        </w:rPr>
        <w:t xml:space="preserve">arctg x – arctg y = arctg </w:t>
      </w:r>
      <m:oMath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x-y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1+xy</m:t>
            </m:r>
          </m:den>
        </m:f>
      </m:oMath>
      <w:r>
        <w:rPr>
          <w:rFonts w:eastAsiaTheme="minorEastAsia"/>
          <w:lang w:val="en-US"/>
        </w:rPr>
        <w:t xml:space="preserve">   , </w:t>
      </w:r>
      <w:r>
        <w:rPr>
          <w:rFonts w:eastAsiaTheme="minorEastAsia"/>
        </w:rPr>
        <w:t xml:space="preserve">за х и у &gt;0 </w:t>
      </w:r>
    </w:p>
    <w:p w:rsidR="00756BE6" w:rsidRDefault="00756BE6">
      <w:pPr>
        <w:rPr>
          <w:rFonts w:eastAsiaTheme="minorEastAsia"/>
          <w:lang w:val="en-US"/>
        </w:rPr>
      </w:pPr>
      <w:r>
        <w:rPr>
          <w:rFonts w:eastAsiaTheme="minorEastAsia"/>
        </w:rPr>
        <w:t xml:space="preserve">2/83Да се провери в сила ли е теоремата на Рол за функциите: </w:t>
      </w:r>
      <w:r>
        <w:rPr>
          <w:rFonts w:eastAsiaTheme="minorEastAsia"/>
          <w:lang w:val="en-US"/>
        </w:rPr>
        <w:t xml:space="preserve">   </w:t>
      </w:r>
      <w:r>
        <w:rPr>
          <w:rFonts w:eastAsiaTheme="minorEastAsia"/>
        </w:rPr>
        <w:t>у</w:t>
      </w:r>
      <w:r>
        <w:rPr>
          <w:rFonts w:eastAsiaTheme="minorEastAsia"/>
          <w:lang w:val="en-US"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2-</m:t>
                </m:r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  <w:r>
        <w:rPr>
          <w:rFonts w:eastAsiaTheme="minorEastAsia"/>
          <w:lang w:val="en-US"/>
        </w:rPr>
        <w:t xml:space="preserve">  , </w:t>
      </w:r>
      <w:r>
        <w:rPr>
          <w:rFonts w:eastAsiaTheme="minorEastAsia"/>
        </w:rPr>
        <w:t xml:space="preserve"> х елемент </w:t>
      </w:r>
      <w:r>
        <w:rPr>
          <w:rFonts w:eastAsiaTheme="minorEastAsia"/>
          <w:lang w:val="en-US"/>
        </w:rPr>
        <w:t>[-1,1]</w:t>
      </w:r>
    </w:p>
    <w:p w:rsidR="00756BE6" w:rsidRDefault="00756BE6">
      <w:p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50/95</w:t>
      </w:r>
      <w:r w:rsidR="002812B5">
        <w:rPr>
          <w:rFonts w:eastAsiaTheme="minorEastAsia"/>
        </w:rPr>
        <w:t xml:space="preserve">Да се намери границата: </w:t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/>
                    <w:i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/>
                  </w:rPr>
                  <m:t>х→1</m:t>
                </m:r>
              </m:lim>
            </m:limLow>
          </m:fName>
          <m:e/>
        </m:func>
        <m:r>
          <w:rPr>
            <w:rFonts w:ascii="Cambria Math" w:eastAsiaTheme="minorEastAsia" w:hAnsi="Cambria Math"/>
          </w:rPr>
          <m:t>(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func>
              <m:funcPr>
                <m:ctrlPr>
                  <w:rPr>
                    <w:rFonts w:ascii="Cambria Math" w:eastAsiaTheme="minorEastAsia" w:hAnsi="Cambria Math"/>
                    <w:i/>
                    <w:lang w:val="en-US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US"/>
                  </w:rPr>
                  <m:t>ln</m:t>
                </m:r>
              </m:fName>
              <m:e>
                <m:r>
                  <w:rPr>
                    <w:rFonts w:ascii="Cambria Math" w:eastAsiaTheme="minorEastAsia" w:hAnsi="Cambria Math"/>
                    <w:lang w:val="en-US"/>
                  </w:rPr>
                  <m:t>x</m:t>
                </m:r>
              </m:e>
            </m:func>
          </m:den>
        </m:f>
      </m:oMath>
      <w:r w:rsidR="002812B5">
        <w:rPr>
          <w:rFonts w:eastAsiaTheme="minorEastAsia"/>
          <w:lang w:val="en-US"/>
        </w:rPr>
        <w:t xml:space="preserve"> - tg </w:t>
      </w:r>
      <m:oMath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π</m:t>
            </m:r>
            <m:r>
              <w:rPr>
                <w:rFonts w:ascii="Cambria Math" w:eastAsiaTheme="minorEastAsia" w:hAnsi="Cambria Math"/>
                <w:lang w:val="en-US"/>
              </w:rPr>
              <m:t>x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2</m:t>
            </m:r>
          </m:den>
        </m:f>
      </m:oMath>
      <w:r w:rsidR="002812B5">
        <w:rPr>
          <w:rFonts w:eastAsiaTheme="minorEastAsia"/>
          <w:lang w:val="en-US"/>
        </w:rPr>
        <w:t xml:space="preserve"> )</w:t>
      </w:r>
    </w:p>
    <w:p w:rsidR="002812B5" w:rsidRDefault="002812B5">
      <w:p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 xml:space="preserve">24/115 </w:t>
      </w:r>
      <w:r>
        <w:rPr>
          <w:rFonts w:eastAsiaTheme="minorEastAsia"/>
        </w:rPr>
        <w:t xml:space="preserve">Да се определят асимптотите на фукнцията:  у=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</w:rPr>
              <m:t xml:space="preserve">+ 2x-3 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lang w:val="en-US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lang w:val="en-US"/>
              </w:rPr>
              <m:t>- 4x-5</m:t>
            </m:r>
          </m:den>
        </m:f>
      </m:oMath>
      <w:r>
        <w:rPr>
          <w:rFonts w:eastAsiaTheme="minorEastAsia"/>
          <w:lang w:val="en-US"/>
        </w:rPr>
        <w:t xml:space="preserve">   </w:t>
      </w:r>
    </w:p>
    <w:p w:rsidR="002812B5" w:rsidRDefault="002812B5">
      <w:p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 xml:space="preserve">20/132 </w:t>
      </w:r>
      <w:r w:rsidR="003F036E">
        <w:rPr>
          <w:rFonts w:eastAsiaTheme="minorEastAsia"/>
        </w:rPr>
        <w:t>Да се изследва и построи графиката на функцията:  у=</w:t>
      </w:r>
      <w:r w:rsidR="003F036E">
        <w:rPr>
          <w:rFonts w:eastAsiaTheme="minorEastAsia"/>
          <w:lang w:val="en-US"/>
        </w:rPr>
        <w:t xml:space="preserve"> arccos (</w:t>
      </w:r>
      <m:oMath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 xml:space="preserve"> 1-x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1-2x</m:t>
            </m:r>
          </m:den>
        </m:f>
      </m:oMath>
      <w:r w:rsidR="003F036E">
        <w:rPr>
          <w:rFonts w:eastAsiaTheme="minorEastAsia"/>
          <w:lang w:val="en-US"/>
        </w:rPr>
        <w:t xml:space="preserve"> )</w:t>
      </w:r>
    </w:p>
    <w:p w:rsidR="003F036E" w:rsidRDefault="003F036E">
      <w:pPr>
        <w:rPr>
          <w:rFonts w:eastAsiaTheme="minorEastAsia"/>
        </w:rPr>
      </w:pPr>
      <w:r>
        <w:rPr>
          <w:rFonts w:eastAsiaTheme="minorEastAsia"/>
          <w:lang w:val="en-US"/>
        </w:rPr>
        <w:t xml:space="preserve">6/162 </w:t>
      </w:r>
      <w:r>
        <w:rPr>
          <w:rFonts w:eastAsiaTheme="minorEastAsia"/>
        </w:rPr>
        <w:t xml:space="preserve">Да се намери градиентът на функцията: </w:t>
      </w:r>
      <w:r>
        <w:rPr>
          <w:rFonts w:eastAsiaTheme="minorEastAsia"/>
          <w:lang w:val="en-US"/>
        </w:rPr>
        <w:t xml:space="preserve"> z= arcsin </w:t>
      </w:r>
      <m:oMath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x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x+y</m:t>
            </m:r>
          </m:den>
        </m:f>
      </m:oMath>
      <w:r>
        <w:rPr>
          <w:rFonts w:eastAsiaTheme="minorEastAsia"/>
          <w:lang w:val="en-US"/>
        </w:rPr>
        <w:t xml:space="preserve">  </w:t>
      </w:r>
      <w:r>
        <w:rPr>
          <w:rFonts w:eastAsiaTheme="minorEastAsia"/>
        </w:rPr>
        <w:t>в точка М (1,1)</w:t>
      </w:r>
    </w:p>
    <w:p w:rsidR="003F036E" w:rsidRDefault="003F036E">
      <w:pPr>
        <w:rPr>
          <w:rFonts w:eastAsiaTheme="minorEastAsia"/>
          <w:lang w:val="en-US"/>
        </w:rPr>
      </w:pPr>
      <w:r>
        <w:rPr>
          <w:rFonts w:eastAsiaTheme="minorEastAsia"/>
        </w:rPr>
        <w:t>121/22</w:t>
      </w:r>
      <w:r>
        <w:rPr>
          <w:rFonts w:eastAsiaTheme="minorEastAsia"/>
          <w:lang w:val="en-US"/>
        </w:rPr>
        <w:t xml:space="preserve">0    </w:t>
      </w:r>
      <w:r>
        <w:rPr>
          <w:rFonts w:eastAsiaTheme="minorEastAsia"/>
        </w:rPr>
        <w:t xml:space="preserve"> </w:t>
      </w:r>
      <m:oMath>
        <m:nary>
          <m:naryPr>
            <m:limLoc m:val="undOvr"/>
            <m:subHide m:val="on"/>
            <m:supHide m:val="on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func>
              <m:funcPr>
                <m:ctrlPr>
                  <w:rPr>
                    <w:rFonts w:ascii="Cambria Math" w:eastAsiaTheme="minorEastAsia" w:hAnsi="Cambria Math"/>
                    <w:i/>
                    <w:lang w:val="en-US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US"/>
                  </w:rPr>
                  <m:t>arcsin</m:t>
                </m:r>
              </m:fName>
              <m:e>
                <m:r>
                  <w:rPr>
                    <w:rFonts w:ascii="Cambria Math" w:eastAsiaTheme="minorEastAsia" w:hAnsi="Cambria Math"/>
                    <w:lang w:val="en-US"/>
                  </w:rPr>
                  <m:t>2xdx</m:t>
                </m:r>
              </m:e>
            </m:func>
          </m:e>
        </m:nary>
      </m:oMath>
    </w:p>
    <w:p w:rsidR="003F036E" w:rsidRDefault="003F036E">
      <w:p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 xml:space="preserve">14/253         </w:t>
      </w:r>
      <m:oMath>
        <m:nary>
          <m:naryPr>
            <m:limLoc m:val="subSup"/>
            <m:ctrlPr>
              <w:rPr>
                <w:rFonts w:ascii="Cambria Math" w:eastAsiaTheme="minorEastAsia" w:hAnsi="Cambria Math"/>
                <w:i/>
                <w:lang w:val="en-US"/>
              </w:rPr>
            </m:ctrlPr>
          </m:naryPr>
          <m:sub>
            <m:r>
              <w:rPr>
                <w:rFonts w:ascii="Cambria Math" w:eastAsiaTheme="minorEastAsia" w:hAnsi="Cambria Math"/>
                <w:lang w:val="en-US"/>
              </w:rPr>
              <m:t>1</m:t>
            </m:r>
          </m:sub>
          <m:sup>
            <m:r>
              <w:rPr>
                <w:rFonts w:ascii="Cambria Math" w:eastAsiaTheme="minorEastAsia" w:hAnsi="Cambria Math"/>
              </w:rPr>
              <m:t>Е</m:t>
            </m:r>
          </m:sup>
          <m:e/>
        </m:nary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dx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 xml:space="preserve">x(1+ 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US"/>
                  </w:rPr>
                  <m:t>ln</m:t>
                </m:r>
              </m:e>
              <m:sup>
                <m:r>
                  <w:rPr>
                    <w:rFonts w:ascii="Cambria Math" w:eastAsiaTheme="minorEastAsia" w:hAnsi="Cambria Math"/>
                    <w:lang w:val="en-US"/>
                  </w:rPr>
                  <m:t xml:space="preserve">2 </m:t>
                </m:r>
              </m:sup>
            </m:sSup>
            <m:r>
              <w:rPr>
                <w:rFonts w:ascii="Cambria Math" w:eastAsiaTheme="minorEastAsia" w:hAnsi="Cambria Math"/>
                <w:lang w:val="en-US"/>
              </w:rPr>
              <m:t>x)</m:t>
            </m:r>
          </m:den>
        </m:f>
      </m:oMath>
      <w:r>
        <w:rPr>
          <w:rFonts w:eastAsiaTheme="minorEastAsia"/>
          <w:lang w:val="en-US"/>
        </w:rPr>
        <w:t xml:space="preserve">                </w:t>
      </w:r>
    </w:p>
    <w:p w:rsidR="00376F9D" w:rsidRDefault="003F036E">
      <w:pPr>
        <w:rPr>
          <w:rFonts w:eastAsiaTheme="minorEastAsia"/>
        </w:rPr>
      </w:pPr>
      <w:r>
        <w:rPr>
          <w:rFonts w:eastAsiaTheme="minorEastAsia"/>
          <w:lang w:val="en-US"/>
        </w:rPr>
        <w:t xml:space="preserve">36/344    </w:t>
      </w:r>
      <w:r w:rsidR="00376F9D">
        <w:rPr>
          <w:rFonts w:eastAsiaTheme="minorEastAsia"/>
        </w:rPr>
        <w:t>Кутия съдържа една топка , за която е известно, че е бяла или черна. В кутията пускаме една бяла топка и след това по случаен начин изваждаме една от двете. Ако тя е бяла, каква е вероятността в кутията да е останала също бяла топка?</w:t>
      </w:r>
    </w:p>
    <w:p w:rsidR="00376F9D" w:rsidRPr="00376F9D" w:rsidRDefault="00376F9D">
      <w:pPr>
        <w:rPr>
          <w:rFonts w:eastAsiaTheme="minorEastAsia"/>
          <w:lang w:val="en-US"/>
        </w:rPr>
      </w:pPr>
      <w:r>
        <w:rPr>
          <w:rFonts w:eastAsiaTheme="minorEastAsia"/>
        </w:rPr>
        <w:t xml:space="preserve">33/358 Ако независимите случайни величини Х и У са зададени посредством функциите им на разпределение:  </w:t>
      </w:r>
      <w:r>
        <w:rPr>
          <w:rFonts w:eastAsiaTheme="minorEastAsia"/>
          <w:lang w:val="en-US"/>
        </w:rPr>
        <w:t>Fx (t) =  0,  ako t</w:t>
      </w:r>
      <m:oMath>
        <m:r>
          <w:rPr>
            <w:rFonts w:ascii="Cambria Math" w:eastAsiaTheme="minorEastAsia" w:hAnsi="Cambria Math"/>
            <w:lang w:val="en-US"/>
          </w:rPr>
          <m:t xml:space="preserve"> ≤</m:t>
        </m:r>
      </m:oMath>
      <w:r>
        <w:rPr>
          <w:rFonts w:eastAsiaTheme="minorEastAsia"/>
          <w:lang w:val="en-US"/>
        </w:rPr>
        <w:t xml:space="preserve">  -1;    0,3  ako t element (-1,1] ;   0,7 ako t element (1,4] ;  1 ako t</w:t>
      </w:r>
      <m:oMath>
        <m:r>
          <w:rPr>
            <w:rFonts w:ascii="Cambria Math" w:eastAsiaTheme="minorEastAsia" w:hAnsi="Cambria Math"/>
            <w:lang w:val="en-US"/>
          </w:rPr>
          <m:t>&gt;1</m:t>
        </m:r>
      </m:oMath>
    </w:p>
    <w:p w:rsidR="00376F9D" w:rsidRPr="00376F9D" w:rsidRDefault="00376F9D">
      <w:pPr>
        <w:rPr>
          <w:rFonts w:eastAsiaTheme="minorEastAsia"/>
        </w:rPr>
      </w:pPr>
      <w:r>
        <w:rPr>
          <w:rFonts w:eastAsiaTheme="minorEastAsia"/>
        </w:rPr>
        <w:t xml:space="preserve">И  </w:t>
      </w:r>
      <w:r>
        <w:rPr>
          <w:rFonts w:eastAsiaTheme="minorEastAsia"/>
          <w:lang w:val="en-US"/>
        </w:rPr>
        <w:t>Fy (t) = 0, ako t</w:t>
      </w:r>
      <m:oMath>
        <m:r>
          <w:rPr>
            <w:rFonts w:ascii="Cambria Math" w:eastAsiaTheme="minorEastAsia" w:hAnsi="Cambria Math"/>
            <w:lang w:val="en-US"/>
          </w:rPr>
          <m:t>≤0</m:t>
        </m:r>
      </m:oMath>
      <w:r>
        <w:rPr>
          <w:rFonts w:eastAsiaTheme="minorEastAsia"/>
          <w:lang w:val="en-US"/>
        </w:rPr>
        <w:t xml:space="preserve"> ; 0,4 ako t element (0,1];   0,6 ako t element (1,2] ;   1 ako t &gt; 2    </w:t>
      </w:r>
      <w:r>
        <w:rPr>
          <w:rFonts w:eastAsiaTheme="minorEastAsia"/>
        </w:rPr>
        <w:t xml:space="preserve">то да се намерят техните математически очаквания и дисперсии. </w:t>
      </w:r>
    </w:p>
    <w:p w:rsidR="00376F9D" w:rsidRPr="00376F9D" w:rsidRDefault="00376F9D">
      <w:p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 xml:space="preserve">                                                                                                                                                 </w:t>
      </w:r>
    </w:p>
    <w:sectPr w:rsidR="00376F9D" w:rsidRPr="00376F9D" w:rsidSect="003F29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07D02"/>
    <w:rsid w:val="002812B5"/>
    <w:rsid w:val="00376F9D"/>
    <w:rsid w:val="003F036E"/>
    <w:rsid w:val="003F29D7"/>
    <w:rsid w:val="00756BE6"/>
    <w:rsid w:val="00807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29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07D0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7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7D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11E6E-07A3-4D5C-9292-6DAC278F5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none</Company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2011-12-06T13:43:00Z</dcterms:created>
  <dcterms:modified xsi:type="dcterms:W3CDTF">2011-12-06T14:34:00Z</dcterms:modified>
</cp:coreProperties>
</file>